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9499" w14:textId="66A9A14B" w:rsidR="00FC6BD8" w:rsidRDefault="00CE565F" w:rsidP="00C81AEB">
      <w:pPr>
        <w:pStyle w:val="Brdtext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Salems </w:t>
      </w:r>
      <w:r w:rsidR="00476FFF">
        <w:rPr>
          <w:rFonts w:ascii="Arial" w:hAnsi="Arial"/>
          <w:sz w:val="36"/>
          <w:szCs w:val="36"/>
        </w:rPr>
        <w:t>S</w:t>
      </w:r>
      <w:r w:rsidR="00FC6BD8" w:rsidRPr="00BC0C12">
        <w:rPr>
          <w:rFonts w:ascii="Arial" w:hAnsi="Arial"/>
          <w:sz w:val="36"/>
          <w:szCs w:val="36"/>
        </w:rPr>
        <w:t xml:space="preserve">eniortours </w:t>
      </w:r>
      <w:r w:rsidR="00476FFF">
        <w:rPr>
          <w:rFonts w:ascii="Arial" w:hAnsi="Arial"/>
          <w:sz w:val="36"/>
          <w:szCs w:val="36"/>
        </w:rPr>
        <w:t>M</w:t>
      </w:r>
      <w:r w:rsidR="00FC6BD8" w:rsidRPr="00BC0C12">
        <w:rPr>
          <w:rFonts w:ascii="Arial" w:hAnsi="Arial"/>
          <w:sz w:val="36"/>
          <w:szCs w:val="36"/>
        </w:rPr>
        <w:t>atchtävling</w:t>
      </w:r>
      <w:r w:rsidR="00F95E99">
        <w:rPr>
          <w:rFonts w:ascii="Arial" w:hAnsi="Arial"/>
          <w:sz w:val="36"/>
          <w:szCs w:val="36"/>
        </w:rPr>
        <w:t xml:space="preserve"> </w:t>
      </w:r>
      <w:r w:rsidR="00DA5B6D">
        <w:rPr>
          <w:rFonts w:ascii="Arial" w:hAnsi="Arial"/>
          <w:sz w:val="36"/>
          <w:szCs w:val="36"/>
        </w:rPr>
        <w:t>20</w:t>
      </w:r>
      <w:r w:rsidR="002D6B7A">
        <w:rPr>
          <w:rFonts w:ascii="Arial" w:hAnsi="Arial"/>
          <w:sz w:val="36"/>
          <w:szCs w:val="36"/>
        </w:rPr>
        <w:t>2</w:t>
      </w:r>
      <w:r w:rsidR="000C1F56">
        <w:rPr>
          <w:rFonts w:ascii="Arial" w:hAnsi="Arial"/>
          <w:sz w:val="36"/>
          <w:szCs w:val="36"/>
        </w:rPr>
        <w:t>5</w:t>
      </w:r>
    </w:p>
    <w:p w14:paraId="5B0AA73A" w14:textId="77777777" w:rsidR="00E22DCB" w:rsidRDefault="00E22DCB" w:rsidP="00C81AEB">
      <w:pPr>
        <w:pStyle w:val="Brdtext"/>
        <w:rPr>
          <w:rFonts w:ascii="Arial" w:hAnsi="Arial"/>
          <w:sz w:val="36"/>
          <w:szCs w:val="36"/>
        </w:rPr>
      </w:pPr>
    </w:p>
    <w:p w14:paraId="40667398" w14:textId="77777777" w:rsidR="00476FFF" w:rsidRPr="00224CB1" w:rsidRDefault="001B52CE" w:rsidP="00C81AEB">
      <w:pPr>
        <w:pStyle w:val="Brdtext"/>
        <w:rPr>
          <w:rFonts w:ascii="Arial" w:hAnsi="Arial"/>
          <w:sz w:val="32"/>
          <w:szCs w:val="32"/>
        </w:rPr>
      </w:pPr>
      <w:r>
        <w:rPr>
          <w:rFonts w:ascii="Arial" w:hAnsi="Arial"/>
          <w:sz w:val="36"/>
          <w:szCs w:val="36"/>
        </w:rPr>
        <w:t>T</w:t>
      </w:r>
      <w:r w:rsidR="00476FFF">
        <w:rPr>
          <w:rFonts w:ascii="Arial" w:hAnsi="Arial"/>
          <w:sz w:val="36"/>
          <w:szCs w:val="36"/>
        </w:rPr>
        <w:t>ävlingsbestämmelser</w:t>
      </w:r>
    </w:p>
    <w:p w14:paraId="356D6908" w14:textId="7E130185" w:rsidR="004362C8" w:rsidRPr="00D349C7" w:rsidRDefault="005B78F8" w:rsidP="004362C8">
      <w:pPr>
        <w:pStyle w:val="Brdtext"/>
        <w:rPr>
          <w:rFonts w:asciiTheme="minorHAnsi" w:hAnsiTheme="minorHAnsi"/>
        </w:rPr>
      </w:pPr>
      <w:r>
        <w:rPr>
          <w:rFonts w:asciiTheme="minorHAnsi" w:hAnsiTheme="minorHAnsi"/>
        </w:rPr>
        <w:t>M</w:t>
      </w:r>
      <w:r w:rsidR="00FC6BD8" w:rsidRPr="00D349C7">
        <w:rPr>
          <w:rFonts w:asciiTheme="minorHAnsi" w:hAnsiTheme="minorHAnsi"/>
        </w:rPr>
        <w:t>edlem</w:t>
      </w:r>
      <w:r>
        <w:rPr>
          <w:rFonts w:asciiTheme="minorHAnsi" w:hAnsiTheme="minorHAnsi"/>
        </w:rPr>
        <w:t>mar</w:t>
      </w:r>
      <w:r w:rsidR="00FC6BD8" w:rsidRPr="00D349C7">
        <w:rPr>
          <w:rFonts w:asciiTheme="minorHAnsi" w:hAnsiTheme="minorHAnsi"/>
        </w:rPr>
        <w:t xml:space="preserve"> i Salem</w:t>
      </w:r>
      <w:r w:rsidR="000B7432" w:rsidRPr="00D349C7">
        <w:rPr>
          <w:rFonts w:asciiTheme="minorHAnsi" w:hAnsiTheme="minorHAnsi"/>
        </w:rPr>
        <w:t>s</w:t>
      </w:r>
      <w:r w:rsidR="00FC6BD8" w:rsidRPr="00D349C7">
        <w:rPr>
          <w:rFonts w:asciiTheme="minorHAnsi" w:hAnsiTheme="minorHAnsi"/>
        </w:rPr>
        <w:t xml:space="preserve"> GK, damer födda 19</w:t>
      </w:r>
      <w:r w:rsidR="002D6B7A">
        <w:rPr>
          <w:rFonts w:asciiTheme="minorHAnsi" w:hAnsiTheme="minorHAnsi"/>
        </w:rPr>
        <w:t>7</w:t>
      </w:r>
      <w:r w:rsidR="000C1F56">
        <w:rPr>
          <w:rFonts w:asciiTheme="minorHAnsi" w:hAnsiTheme="minorHAnsi"/>
        </w:rPr>
        <w:t>5</w:t>
      </w:r>
      <w:r w:rsidR="00FC6BD8" w:rsidRPr="00D349C7">
        <w:rPr>
          <w:rFonts w:asciiTheme="minorHAnsi" w:hAnsiTheme="minorHAnsi"/>
        </w:rPr>
        <w:t xml:space="preserve"> eller tidigare och herrar födda 19</w:t>
      </w:r>
      <w:r w:rsidR="000C1F56">
        <w:rPr>
          <w:rFonts w:asciiTheme="minorHAnsi" w:hAnsiTheme="minorHAnsi"/>
        </w:rPr>
        <w:t>70</w:t>
      </w:r>
      <w:r w:rsidR="00FC6BD8" w:rsidRPr="00D349C7">
        <w:rPr>
          <w:rFonts w:asciiTheme="minorHAnsi" w:hAnsiTheme="minorHAnsi"/>
        </w:rPr>
        <w:t xml:space="preserve"> eller tidigare</w:t>
      </w:r>
      <w:r w:rsidR="001B52CE">
        <w:rPr>
          <w:rFonts w:asciiTheme="minorHAnsi" w:hAnsiTheme="minorHAnsi"/>
        </w:rPr>
        <w:t xml:space="preserve"> kan deltaga i </w:t>
      </w:r>
      <w:r w:rsidR="00FC6BD8" w:rsidRPr="00D349C7">
        <w:rPr>
          <w:rFonts w:asciiTheme="minorHAnsi" w:hAnsiTheme="minorHAnsi"/>
        </w:rPr>
        <w:t xml:space="preserve">årets matchtävling. </w:t>
      </w:r>
      <w:r w:rsidR="004362C8" w:rsidRPr="00D349C7">
        <w:rPr>
          <w:rFonts w:asciiTheme="minorHAnsi" w:hAnsiTheme="minorHAnsi"/>
        </w:rPr>
        <w:t xml:space="preserve"> Lagen får vara herre/dam – dam/dam – herre/herre.   </w:t>
      </w:r>
    </w:p>
    <w:p w14:paraId="41633771" w14:textId="77777777" w:rsidR="00E6423E" w:rsidRDefault="00E81F12" w:rsidP="004D557C">
      <w:pPr>
        <w:pStyle w:val="Brdtext"/>
        <w:rPr>
          <w:rFonts w:asciiTheme="minorHAnsi" w:hAnsiTheme="minorHAnsi"/>
        </w:rPr>
      </w:pPr>
      <w:r w:rsidRPr="00D349C7">
        <w:rPr>
          <w:rFonts w:asciiTheme="minorHAnsi" w:hAnsiTheme="minorHAnsi"/>
        </w:rPr>
        <w:t>För att</w:t>
      </w:r>
      <w:r w:rsidR="002A6DF5">
        <w:rPr>
          <w:rFonts w:asciiTheme="minorHAnsi" w:hAnsiTheme="minorHAnsi"/>
        </w:rPr>
        <w:t xml:space="preserve"> alla skall</w:t>
      </w:r>
      <w:r w:rsidRPr="00D349C7">
        <w:rPr>
          <w:rFonts w:asciiTheme="minorHAnsi" w:hAnsiTheme="minorHAnsi"/>
        </w:rPr>
        <w:t xml:space="preserve"> få</w:t>
      </w:r>
      <w:r w:rsidR="00CE565F" w:rsidRPr="00D349C7">
        <w:rPr>
          <w:rFonts w:asciiTheme="minorHAnsi" w:hAnsiTheme="minorHAnsi"/>
        </w:rPr>
        <w:t xml:space="preserve"> spela </w:t>
      </w:r>
      <w:r w:rsidRPr="00D349C7">
        <w:rPr>
          <w:rFonts w:asciiTheme="minorHAnsi" w:hAnsiTheme="minorHAnsi"/>
        </w:rPr>
        <w:t>så många matcher som möjligt</w:t>
      </w:r>
      <w:r w:rsidR="005B78F8">
        <w:rPr>
          <w:rFonts w:asciiTheme="minorHAnsi" w:hAnsiTheme="minorHAnsi"/>
        </w:rPr>
        <w:t xml:space="preserve"> spelas</w:t>
      </w:r>
      <w:r w:rsidR="006D75D1" w:rsidRPr="00D349C7">
        <w:rPr>
          <w:rFonts w:asciiTheme="minorHAnsi" w:hAnsiTheme="minorHAnsi"/>
        </w:rPr>
        <w:t xml:space="preserve"> </w:t>
      </w:r>
      <w:r w:rsidRPr="00D349C7">
        <w:rPr>
          <w:rFonts w:asciiTheme="minorHAnsi" w:hAnsiTheme="minorHAnsi"/>
        </w:rPr>
        <w:t>tävlingen som ett seriespel</w:t>
      </w:r>
      <w:r w:rsidR="002A6DF5">
        <w:rPr>
          <w:rFonts w:asciiTheme="minorHAnsi" w:hAnsiTheme="minorHAnsi"/>
        </w:rPr>
        <w:t xml:space="preserve"> med slutspel</w:t>
      </w:r>
      <w:r w:rsidRPr="00D349C7">
        <w:rPr>
          <w:rFonts w:asciiTheme="minorHAnsi" w:hAnsiTheme="minorHAnsi"/>
        </w:rPr>
        <w:t xml:space="preserve">. </w:t>
      </w:r>
      <w:r w:rsidR="008A2912" w:rsidRPr="00D349C7">
        <w:rPr>
          <w:rFonts w:asciiTheme="minorHAnsi" w:hAnsiTheme="minorHAnsi"/>
        </w:rPr>
        <w:t>F</w:t>
      </w:r>
      <w:r w:rsidR="000F223E" w:rsidRPr="00D349C7">
        <w:rPr>
          <w:rFonts w:asciiTheme="minorHAnsi" w:hAnsiTheme="minorHAnsi"/>
        </w:rPr>
        <w:t xml:space="preserve">örst </w:t>
      </w:r>
      <w:r w:rsidRPr="00D349C7">
        <w:rPr>
          <w:rFonts w:asciiTheme="minorHAnsi" w:hAnsiTheme="minorHAnsi"/>
        </w:rPr>
        <w:t xml:space="preserve">ett </w:t>
      </w:r>
      <w:r w:rsidR="00754832">
        <w:rPr>
          <w:rFonts w:asciiTheme="minorHAnsi" w:hAnsiTheme="minorHAnsi"/>
        </w:rPr>
        <w:t>serie</w:t>
      </w:r>
      <w:r w:rsidRPr="00D349C7">
        <w:rPr>
          <w:rFonts w:asciiTheme="minorHAnsi" w:hAnsiTheme="minorHAnsi"/>
        </w:rPr>
        <w:t>spel</w:t>
      </w:r>
      <w:r w:rsidR="00CE565F" w:rsidRPr="00D349C7">
        <w:rPr>
          <w:rFonts w:asciiTheme="minorHAnsi" w:hAnsiTheme="minorHAnsi"/>
        </w:rPr>
        <w:t xml:space="preserve"> med flera grupper</w:t>
      </w:r>
      <w:r w:rsidRPr="00D349C7">
        <w:rPr>
          <w:rFonts w:asciiTheme="minorHAnsi" w:hAnsiTheme="minorHAnsi"/>
        </w:rPr>
        <w:t>,</w:t>
      </w:r>
      <w:r w:rsidR="00CE565F" w:rsidRPr="00D349C7">
        <w:rPr>
          <w:rFonts w:asciiTheme="minorHAnsi" w:hAnsiTheme="minorHAnsi"/>
        </w:rPr>
        <w:t xml:space="preserve"> </w:t>
      </w:r>
      <w:r w:rsidR="009072D1" w:rsidRPr="00D349C7">
        <w:rPr>
          <w:rFonts w:asciiTheme="minorHAnsi" w:hAnsiTheme="minorHAnsi"/>
        </w:rPr>
        <w:t>där alla</w:t>
      </w:r>
      <w:r w:rsidR="008A2912" w:rsidRPr="00D349C7">
        <w:rPr>
          <w:rFonts w:asciiTheme="minorHAnsi" w:hAnsiTheme="minorHAnsi"/>
        </w:rPr>
        <w:t xml:space="preserve"> lag i gruppen</w:t>
      </w:r>
      <w:r w:rsidR="009072D1" w:rsidRPr="00D349C7">
        <w:rPr>
          <w:rFonts w:asciiTheme="minorHAnsi" w:hAnsiTheme="minorHAnsi"/>
        </w:rPr>
        <w:t xml:space="preserve"> möter alla och </w:t>
      </w:r>
      <w:r w:rsidR="00CE565F" w:rsidRPr="00D349C7">
        <w:rPr>
          <w:rFonts w:asciiTheme="minorHAnsi" w:hAnsiTheme="minorHAnsi"/>
        </w:rPr>
        <w:t>därefter</w:t>
      </w:r>
      <w:r w:rsidRPr="00D349C7">
        <w:rPr>
          <w:rFonts w:asciiTheme="minorHAnsi" w:hAnsiTheme="minorHAnsi"/>
        </w:rPr>
        <w:t xml:space="preserve"> </w:t>
      </w:r>
      <w:r w:rsidR="00F95E99" w:rsidRPr="00D349C7">
        <w:rPr>
          <w:rFonts w:asciiTheme="minorHAnsi" w:hAnsiTheme="minorHAnsi"/>
        </w:rPr>
        <w:t xml:space="preserve">ett </w:t>
      </w:r>
      <w:r w:rsidR="00754832">
        <w:rPr>
          <w:rFonts w:asciiTheme="minorHAnsi" w:hAnsiTheme="minorHAnsi"/>
        </w:rPr>
        <w:t xml:space="preserve">slutspel </w:t>
      </w:r>
      <w:r w:rsidR="00F95E99" w:rsidRPr="00D349C7">
        <w:rPr>
          <w:rFonts w:asciiTheme="minorHAnsi" w:hAnsiTheme="minorHAnsi"/>
        </w:rPr>
        <w:t xml:space="preserve">där segraren </w:t>
      </w:r>
      <w:r w:rsidR="00754832">
        <w:rPr>
          <w:rFonts w:asciiTheme="minorHAnsi" w:hAnsiTheme="minorHAnsi"/>
        </w:rPr>
        <w:t xml:space="preserve">i varje match </w:t>
      </w:r>
      <w:r w:rsidR="00F95E99" w:rsidRPr="00D349C7">
        <w:rPr>
          <w:rFonts w:asciiTheme="minorHAnsi" w:hAnsiTheme="minorHAnsi"/>
        </w:rPr>
        <w:t xml:space="preserve">går vidare till nästa omgång. </w:t>
      </w:r>
    </w:p>
    <w:p w14:paraId="1652B43C" w14:textId="77777777" w:rsidR="004D557C" w:rsidRPr="00D349C7" w:rsidRDefault="004D557C" w:rsidP="00D349C7">
      <w:pPr>
        <w:pStyle w:val="Ingetavstnd"/>
        <w:rPr>
          <w:b/>
          <w:sz w:val="24"/>
          <w:szCs w:val="24"/>
        </w:rPr>
      </w:pPr>
      <w:r w:rsidRPr="00D349C7">
        <w:rPr>
          <w:b/>
          <w:sz w:val="24"/>
          <w:szCs w:val="24"/>
        </w:rPr>
        <w:t>Anmälan och startavgift</w:t>
      </w:r>
    </w:p>
    <w:p w14:paraId="6273B4AC" w14:textId="6AD0D025" w:rsidR="00B04BC9" w:rsidRDefault="00B602DE" w:rsidP="00D349C7">
      <w:pPr>
        <w:pStyle w:val="Ingetavstnd"/>
      </w:pPr>
      <w:r>
        <w:t xml:space="preserve">Anmälan skall göras lagvis på </w:t>
      </w:r>
      <w:r w:rsidR="009A5E85">
        <w:t>g</w:t>
      </w:r>
      <w:r w:rsidR="00791631">
        <w:t>olf.se/</w:t>
      </w:r>
      <w:proofErr w:type="spellStart"/>
      <w:r w:rsidR="00791631">
        <w:t>mingolf</w:t>
      </w:r>
      <w:proofErr w:type="spellEnd"/>
      <w:r w:rsidR="00791631">
        <w:t xml:space="preserve"> </w:t>
      </w:r>
      <w:r>
        <w:t xml:space="preserve">och sista anmälningsdag är den </w:t>
      </w:r>
      <w:r w:rsidR="009D6B88" w:rsidRPr="00792DEA">
        <w:rPr>
          <w:color w:val="000000" w:themeColor="text1"/>
        </w:rPr>
        <w:t>25/5</w:t>
      </w:r>
      <w:r w:rsidRPr="00792DEA">
        <w:rPr>
          <w:color w:val="000000" w:themeColor="text1"/>
        </w:rPr>
        <w:t xml:space="preserve">. </w:t>
      </w:r>
      <w:r w:rsidR="004D557C" w:rsidRPr="00094EA4">
        <w:t xml:space="preserve">Startavgiften är </w:t>
      </w:r>
      <w:r w:rsidR="004D557C" w:rsidRPr="00792DEA">
        <w:rPr>
          <w:color w:val="000000" w:themeColor="text1"/>
        </w:rPr>
        <w:t xml:space="preserve">100 kr/lag </w:t>
      </w:r>
      <w:r w:rsidR="004D557C" w:rsidRPr="00094EA4">
        <w:t>och skall betalas</w:t>
      </w:r>
      <w:r w:rsidR="00F72ECC">
        <w:t xml:space="preserve"> </w:t>
      </w:r>
      <w:r w:rsidR="00D536A4">
        <w:t xml:space="preserve">med </w:t>
      </w:r>
      <w:proofErr w:type="spellStart"/>
      <w:r w:rsidR="00D536A4">
        <w:t>Swish</w:t>
      </w:r>
      <w:proofErr w:type="spellEnd"/>
      <w:r w:rsidR="00253A0C">
        <w:t xml:space="preserve"> </w:t>
      </w:r>
      <w:r w:rsidR="00253A0C" w:rsidRPr="00D6148E">
        <w:t xml:space="preserve">till </w:t>
      </w:r>
      <w:r w:rsidR="00D6148E" w:rsidRPr="00D6148E">
        <w:t>Sören Jonsson 070-519 6149</w:t>
      </w:r>
      <w:r w:rsidR="00581CAF" w:rsidRPr="00D6148E">
        <w:t xml:space="preserve"> </w:t>
      </w:r>
      <w:r w:rsidR="00F72ECC">
        <w:t>innan matchtävlingen startar</w:t>
      </w:r>
      <w:r w:rsidR="002A0C96">
        <w:t xml:space="preserve">. </w:t>
      </w:r>
      <w:r w:rsidR="00701555">
        <w:br/>
      </w:r>
    </w:p>
    <w:p w14:paraId="0BE723B9" w14:textId="77777777" w:rsidR="008A2912" w:rsidRPr="00D349C7" w:rsidRDefault="008A2912" w:rsidP="00D349C7">
      <w:pPr>
        <w:pStyle w:val="Ingetavstnd"/>
        <w:rPr>
          <w:b/>
          <w:sz w:val="24"/>
          <w:szCs w:val="24"/>
        </w:rPr>
      </w:pPr>
      <w:r w:rsidRPr="00D349C7">
        <w:rPr>
          <w:b/>
          <w:sz w:val="24"/>
          <w:szCs w:val="24"/>
        </w:rPr>
        <w:t>Tävlingsform</w:t>
      </w:r>
    </w:p>
    <w:p w14:paraId="3D521FA3" w14:textId="77777777" w:rsidR="008A2912" w:rsidRPr="00D02148" w:rsidRDefault="008A2912" w:rsidP="00D349C7">
      <w:pPr>
        <w:pStyle w:val="Ingetavstnd"/>
        <w:rPr>
          <w:color w:val="FF0000"/>
        </w:rPr>
      </w:pPr>
      <w:r>
        <w:t>Spelformen</w:t>
      </w:r>
      <w:r w:rsidR="00BB7F68">
        <w:t xml:space="preserve"> </w:t>
      </w:r>
      <w:r>
        <w:t xml:space="preserve">är </w:t>
      </w:r>
      <w:proofErr w:type="spellStart"/>
      <w:r w:rsidR="001503C9">
        <w:t>bästboll</w:t>
      </w:r>
      <w:proofErr w:type="spellEnd"/>
      <w:r w:rsidR="00E6423E">
        <w:t xml:space="preserve"> </w:t>
      </w:r>
      <w:r>
        <w:t xml:space="preserve">match, </w:t>
      </w:r>
      <w:r w:rsidRPr="001C157C">
        <w:t>slag</w:t>
      </w:r>
      <w:r w:rsidR="00BB7F68">
        <w:t>s</w:t>
      </w:r>
      <w:r w:rsidRPr="001C157C">
        <w:t>pel, bollen skall hålas, me</w:t>
      </w:r>
      <w:r w:rsidR="00476FFF">
        <w:t>d</w:t>
      </w:r>
      <w:r w:rsidRPr="001C157C">
        <w:t xml:space="preserve"> rätt att </w:t>
      </w:r>
      <w:r w:rsidR="00476FFF">
        <w:t xml:space="preserve">både </w:t>
      </w:r>
      <w:r w:rsidRPr="001C157C">
        <w:t>skänka puttar</w:t>
      </w:r>
      <w:r w:rsidR="00476FFF">
        <w:t xml:space="preserve"> och hål</w:t>
      </w:r>
      <w:r w:rsidRPr="001C157C">
        <w:t xml:space="preserve">.  </w:t>
      </w:r>
      <w:r w:rsidR="00E6423E" w:rsidRPr="00226B6E">
        <w:t xml:space="preserve">Alla spelar från valfri tee och alla </w:t>
      </w:r>
      <w:r w:rsidR="00BB7F68" w:rsidRPr="00226B6E">
        <w:t>spelar i samma klass.</w:t>
      </w:r>
      <w:r w:rsidR="004B77BB" w:rsidRPr="00226B6E">
        <w:t xml:space="preserve"> </w:t>
      </w:r>
    </w:p>
    <w:p w14:paraId="1294893C" w14:textId="77777777" w:rsidR="00B04BC9" w:rsidRDefault="00B04BC9" w:rsidP="00D349C7">
      <w:pPr>
        <w:pStyle w:val="Ingetavstnd"/>
      </w:pPr>
    </w:p>
    <w:p w14:paraId="67616E2E" w14:textId="77777777" w:rsidR="00E52BDE" w:rsidRPr="00D349C7" w:rsidRDefault="00E52BDE" w:rsidP="00D349C7">
      <w:pPr>
        <w:pStyle w:val="Ingetavstnd"/>
        <w:rPr>
          <w:b/>
          <w:sz w:val="24"/>
          <w:szCs w:val="24"/>
        </w:rPr>
      </w:pPr>
      <w:r w:rsidRPr="00D349C7">
        <w:rPr>
          <w:b/>
          <w:sz w:val="24"/>
          <w:szCs w:val="24"/>
        </w:rPr>
        <w:t>Spelplats</w:t>
      </w:r>
    </w:p>
    <w:p w14:paraId="1FCCBB12" w14:textId="41F1CD0E" w:rsidR="00E52BDE" w:rsidRDefault="00E52BDE" w:rsidP="00D349C7">
      <w:pPr>
        <w:pStyle w:val="Ingetavstnd"/>
      </w:pPr>
      <w:r>
        <w:t xml:space="preserve">Spelplatsen är </w:t>
      </w:r>
      <w:r w:rsidR="007B2533">
        <w:t xml:space="preserve">Salem GK:s 18-hålsbana eller Högantorpsbanan. (vid spel på Högantorp är varje match i grundspelet alltid 2 varv, alltså 18 hål). </w:t>
      </w:r>
    </w:p>
    <w:p w14:paraId="0C316BA6" w14:textId="77777777" w:rsidR="00D349C7" w:rsidRDefault="00D349C7" w:rsidP="00D349C7">
      <w:pPr>
        <w:pStyle w:val="Ingetavstnd"/>
      </w:pPr>
    </w:p>
    <w:p w14:paraId="5EFB6511" w14:textId="77777777" w:rsidR="00E52BDE" w:rsidRPr="00D349C7" w:rsidRDefault="001B52CE" w:rsidP="00D349C7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Spelschema</w:t>
      </w:r>
    </w:p>
    <w:p w14:paraId="6D612BFE" w14:textId="7E7B9E24" w:rsidR="00E52BDE" w:rsidRPr="00D02148" w:rsidRDefault="00C6467D" w:rsidP="00D349C7">
      <w:pPr>
        <w:pStyle w:val="Ingetavstnd"/>
        <w:rPr>
          <w:color w:val="FF0000"/>
        </w:rPr>
      </w:pPr>
      <w:r>
        <w:t xml:space="preserve">Gruppspelet </w:t>
      </w:r>
      <w:r w:rsidR="00CB76A3">
        <w:t xml:space="preserve">beräknas </w:t>
      </w:r>
      <w:r w:rsidR="008A4926">
        <w:t>spelas</w:t>
      </w:r>
      <w:r w:rsidR="00F72ECC">
        <w:t xml:space="preserve"> from </w:t>
      </w:r>
      <w:r w:rsidR="00761B7F" w:rsidRPr="00E11BB7">
        <w:rPr>
          <w:color w:val="000000" w:themeColor="text1"/>
        </w:rPr>
        <w:t>2</w:t>
      </w:r>
      <w:r w:rsidRPr="00E11BB7">
        <w:rPr>
          <w:color w:val="000000" w:themeColor="text1"/>
        </w:rPr>
        <w:t>/</w:t>
      </w:r>
      <w:r w:rsidR="005D2190" w:rsidRPr="00E11BB7">
        <w:rPr>
          <w:color w:val="000000" w:themeColor="text1"/>
        </w:rPr>
        <w:t>6</w:t>
      </w:r>
      <w:r w:rsidRPr="00E11BB7">
        <w:rPr>
          <w:color w:val="000000" w:themeColor="text1"/>
        </w:rPr>
        <w:t xml:space="preserve"> tom </w:t>
      </w:r>
      <w:r w:rsidR="004F47E5" w:rsidRPr="00E11BB7">
        <w:rPr>
          <w:color w:val="000000" w:themeColor="text1"/>
        </w:rPr>
        <w:t>1</w:t>
      </w:r>
      <w:r w:rsidR="006614EF" w:rsidRPr="00E11BB7">
        <w:rPr>
          <w:color w:val="000000" w:themeColor="text1"/>
        </w:rPr>
        <w:t>4</w:t>
      </w:r>
      <w:r w:rsidRPr="00E11BB7">
        <w:rPr>
          <w:color w:val="000000" w:themeColor="text1"/>
        </w:rPr>
        <w:t>/</w:t>
      </w:r>
      <w:r w:rsidR="004F47E5" w:rsidRPr="00E11BB7">
        <w:rPr>
          <w:color w:val="000000" w:themeColor="text1"/>
        </w:rPr>
        <w:t>8</w:t>
      </w:r>
      <w:r w:rsidRPr="00E11BB7">
        <w:rPr>
          <w:color w:val="000000" w:themeColor="text1"/>
        </w:rPr>
        <w:t>.</w:t>
      </w:r>
      <w:r w:rsidR="00120ABC" w:rsidRPr="00E11BB7">
        <w:rPr>
          <w:color w:val="000000" w:themeColor="text1"/>
        </w:rPr>
        <w:t xml:space="preserve"> </w:t>
      </w:r>
    </w:p>
    <w:p w14:paraId="43E1A1EA" w14:textId="77777777" w:rsidR="001B52CE" w:rsidRDefault="001B52CE" w:rsidP="00D349C7">
      <w:pPr>
        <w:pStyle w:val="Ingetavstnd"/>
      </w:pPr>
    </w:p>
    <w:p w14:paraId="16D74732" w14:textId="350D3DF1" w:rsidR="001B52CE" w:rsidRDefault="00C6467D" w:rsidP="00D349C7">
      <w:pPr>
        <w:pStyle w:val="Ingetavstnd"/>
      </w:pPr>
      <w:r>
        <w:t>Slutspelet spelas</w:t>
      </w:r>
      <w:r w:rsidR="004571A7">
        <w:t xml:space="preserve"> preliminärt</w:t>
      </w:r>
      <w:r>
        <w:t xml:space="preserve"> enligt följande</w:t>
      </w:r>
      <w:r w:rsidR="00530E16">
        <w:tab/>
      </w:r>
    </w:p>
    <w:p w14:paraId="5BD31810" w14:textId="12C91536" w:rsidR="00C6467D" w:rsidRPr="00E11BB7" w:rsidRDefault="00CE1155" w:rsidP="00D349C7">
      <w:pPr>
        <w:pStyle w:val="Ingetavstnd"/>
        <w:rPr>
          <w:color w:val="000000" w:themeColor="text1"/>
        </w:rPr>
      </w:pPr>
      <w:r w:rsidRPr="00E11BB7">
        <w:rPr>
          <w:color w:val="000000" w:themeColor="text1"/>
        </w:rPr>
        <w:t>Kvalspel</w:t>
      </w:r>
      <w:r w:rsidR="00C6467D" w:rsidRPr="00E11BB7">
        <w:rPr>
          <w:color w:val="000000" w:themeColor="text1"/>
        </w:rPr>
        <w:t xml:space="preserve">  </w:t>
      </w:r>
      <w:r w:rsidR="00530E16" w:rsidRPr="00E11BB7">
        <w:rPr>
          <w:color w:val="000000" w:themeColor="text1"/>
        </w:rPr>
        <w:t xml:space="preserve">      </w:t>
      </w:r>
      <w:r w:rsidR="00C6467D" w:rsidRPr="00E11BB7">
        <w:rPr>
          <w:color w:val="000000" w:themeColor="text1"/>
        </w:rPr>
        <w:t xml:space="preserve"> </w:t>
      </w:r>
      <w:r w:rsidR="00806529" w:rsidRPr="00E11BB7">
        <w:rPr>
          <w:color w:val="000000" w:themeColor="text1"/>
        </w:rPr>
        <w:tab/>
      </w:r>
      <w:r w:rsidR="004B3EE0" w:rsidRPr="00E11BB7">
        <w:rPr>
          <w:color w:val="000000" w:themeColor="text1"/>
        </w:rPr>
        <w:t xml:space="preserve">      </w:t>
      </w:r>
      <w:r w:rsidR="0021074A" w:rsidRPr="00E11BB7">
        <w:rPr>
          <w:color w:val="000000" w:themeColor="text1"/>
        </w:rPr>
        <w:t xml:space="preserve"> </w:t>
      </w:r>
      <w:r w:rsidR="000867CD" w:rsidRPr="00E11BB7">
        <w:rPr>
          <w:color w:val="000000" w:themeColor="text1"/>
        </w:rPr>
        <w:t>1</w:t>
      </w:r>
      <w:r w:rsidRPr="00E11BB7">
        <w:rPr>
          <w:color w:val="000000" w:themeColor="text1"/>
        </w:rPr>
        <w:t>5</w:t>
      </w:r>
      <w:r w:rsidR="00C6467D" w:rsidRPr="00E11BB7">
        <w:rPr>
          <w:color w:val="000000" w:themeColor="text1"/>
        </w:rPr>
        <w:t>/</w:t>
      </w:r>
      <w:r w:rsidR="00530E16" w:rsidRPr="00E11BB7">
        <w:rPr>
          <w:color w:val="000000" w:themeColor="text1"/>
        </w:rPr>
        <w:t>8</w:t>
      </w:r>
      <w:r w:rsidR="00C6467D" w:rsidRPr="00E11BB7">
        <w:rPr>
          <w:color w:val="000000" w:themeColor="text1"/>
        </w:rPr>
        <w:t xml:space="preserve"> </w:t>
      </w:r>
      <w:r w:rsidR="0021074A" w:rsidRPr="00E11BB7">
        <w:rPr>
          <w:color w:val="000000" w:themeColor="text1"/>
        </w:rPr>
        <w:t>-</w:t>
      </w:r>
      <w:r w:rsidR="00C6467D" w:rsidRPr="00E11BB7">
        <w:rPr>
          <w:color w:val="000000" w:themeColor="text1"/>
        </w:rPr>
        <w:t xml:space="preserve"> </w:t>
      </w:r>
      <w:r w:rsidR="000867CD" w:rsidRPr="00E11BB7">
        <w:rPr>
          <w:color w:val="000000" w:themeColor="text1"/>
        </w:rPr>
        <w:t>2</w:t>
      </w:r>
      <w:r w:rsidR="000237FC" w:rsidRPr="00E11BB7">
        <w:rPr>
          <w:color w:val="000000" w:themeColor="text1"/>
        </w:rPr>
        <w:t>8</w:t>
      </w:r>
      <w:r w:rsidR="00C6467D" w:rsidRPr="00E11BB7">
        <w:rPr>
          <w:color w:val="000000" w:themeColor="text1"/>
        </w:rPr>
        <w:t>/</w:t>
      </w:r>
      <w:r w:rsidR="000867CD" w:rsidRPr="00E11BB7">
        <w:rPr>
          <w:color w:val="000000" w:themeColor="text1"/>
        </w:rPr>
        <w:t>8</w:t>
      </w:r>
    </w:p>
    <w:p w14:paraId="4C4F01EB" w14:textId="6667CECB" w:rsidR="00C6467D" w:rsidRPr="00E11BB7" w:rsidRDefault="00C6467D" w:rsidP="00D349C7">
      <w:pPr>
        <w:pStyle w:val="Ingetavstnd"/>
        <w:rPr>
          <w:color w:val="000000" w:themeColor="text1"/>
        </w:rPr>
      </w:pPr>
      <w:r w:rsidRPr="00E11BB7">
        <w:rPr>
          <w:color w:val="000000" w:themeColor="text1"/>
        </w:rPr>
        <w:t xml:space="preserve">Kvartsfinaler     </w:t>
      </w:r>
      <w:r w:rsidR="004571A7" w:rsidRPr="00E11BB7">
        <w:rPr>
          <w:color w:val="000000" w:themeColor="text1"/>
        </w:rPr>
        <w:t xml:space="preserve">  </w:t>
      </w:r>
      <w:r w:rsidRPr="00E11BB7">
        <w:rPr>
          <w:color w:val="000000" w:themeColor="text1"/>
        </w:rPr>
        <w:t xml:space="preserve"> </w:t>
      </w:r>
      <w:r w:rsidR="0021074A" w:rsidRPr="00E11BB7">
        <w:rPr>
          <w:color w:val="000000" w:themeColor="text1"/>
        </w:rPr>
        <w:t xml:space="preserve">  </w:t>
      </w:r>
      <w:r w:rsidR="000237FC" w:rsidRPr="00E11BB7">
        <w:rPr>
          <w:color w:val="000000" w:themeColor="text1"/>
        </w:rPr>
        <w:t>29</w:t>
      </w:r>
      <w:r w:rsidRPr="00E11BB7">
        <w:rPr>
          <w:color w:val="000000" w:themeColor="text1"/>
        </w:rPr>
        <w:t>/</w:t>
      </w:r>
      <w:r w:rsidR="00587255" w:rsidRPr="00E11BB7">
        <w:rPr>
          <w:color w:val="000000" w:themeColor="text1"/>
        </w:rPr>
        <w:t>8</w:t>
      </w:r>
      <w:r w:rsidRPr="00E11BB7">
        <w:rPr>
          <w:color w:val="000000" w:themeColor="text1"/>
        </w:rPr>
        <w:t xml:space="preserve"> - </w:t>
      </w:r>
      <w:r w:rsidR="00587255" w:rsidRPr="00E11BB7">
        <w:rPr>
          <w:color w:val="000000" w:themeColor="text1"/>
        </w:rPr>
        <w:t>1</w:t>
      </w:r>
      <w:r w:rsidR="000237FC" w:rsidRPr="00E11BB7">
        <w:rPr>
          <w:color w:val="000000" w:themeColor="text1"/>
        </w:rPr>
        <w:t>1</w:t>
      </w:r>
      <w:r w:rsidRPr="00E11BB7">
        <w:rPr>
          <w:color w:val="000000" w:themeColor="text1"/>
        </w:rPr>
        <w:t xml:space="preserve">/9   </w:t>
      </w:r>
    </w:p>
    <w:p w14:paraId="0E0961A0" w14:textId="14CDAA4F" w:rsidR="00C6467D" w:rsidRPr="00E11BB7" w:rsidRDefault="00C6467D" w:rsidP="00D349C7">
      <w:pPr>
        <w:pStyle w:val="Ingetavstnd"/>
        <w:rPr>
          <w:color w:val="000000" w:themeColor="text1"/>
        </w:rPr>
      </w:pPr>
      <w:r w:rsidRPr="00E11BB7">
        <w:rPr>
          <w:color w:val="000000" w:themeColor="text1"/>
        </w:rPr>
        <w:t>Semifinaler</w:t>
      </w:r>
      <w:r w:rsidRPr="00E11BB7">
        <w:rPr>
          <w:color w:val="000000" w:themeColor="text1"/>
        </w:rPr>
        <w:tab/>
        <w:t xml:space="preserve">  </w:t>
      </w:r>
      <w:r w:rsidR="001B52CE" w:rsidRPr="00E11BB7">
        <w:rPr>
          <w:color w:val="000000" w:themeColor="text1"/>
        </w:rPr>
        <w:t xml:space="preserve"> </w:t>
      </w:r>
      <w:r w:rsidR="004571A7" w:rsidRPr="00E11BB7">
        <w:rPr>
          <w:color w:val="000000" w:themeColor="text1"/>
        </w:rPr>
        <w:t xml:space="preserve"> </w:t>
      </w:r>
      <w:r w:rsidR="00A17C3A" w:rsidRPr="00E11BB7">
        <w:rPr>
          <w:color w:val="000000" w:themeColor="text1"/>
        </w:rPr>
        <w:t xml:space="preserve"> </w:t>
      </w:r>
      <w:r w:rsidR="004571A7" w:rsidRPr="00E11BB7">
        <w:rPr>
          <w:color w:val="000000" w:themeColor="text1"/>
        </w:rPr>
        <w:t xml:space="preserve"> </w:t>
      </w:r>
      <w:r w:rsidR="00587255" w:rsidRPr="00E11BB7">
        <w:rPr>
          <w:color w:val="000000" w:themeColor="text1"/>
        </w:rPr>
        <w:t>1</w:t>
      </w:r>
      <w:r w:rsidR="000237FC" w:rsidRPr="00E11BB7">
        <w:rPr>
          <w:color w:val="000000" w:themeColor="text1"/>
        </w:rPr>
        <w:t>2</w:t>
      </w:r>
      <w:r w:rsidR="00C7703F" w:rsidRPr="00E11BB7">
        <w:rPr>
          <w:color w:val="000000" w:themeColor="text1"/>
        </w:rPr>
        <w:t>/9</w:t>
      </w:r>
      <w:r w:rsidRPr="00E11BB7">
        <w:rPr>
          <w:color w:val="000000" w:themeColor="text1"/>
        </w:rPr>
        <w:t xml:space="preserve"> </w:t>
      </w:r>
      <w:r w:rsidR="008F4937">
        <w:rPr>
          <w:color w:val="000000" w:themeColor="text1"/>
        </w:rPr>
        <w:t>-</w:t>
      </w:r>
      <w:r w:rsidRPr="00E11BB7">
        <w:rPr>
          <w:color w:val="000000" w:themeColor="text1"/>
        </w:rPr>
        <w:t xml:space="preserve"> </w:t>
      </w:r>
      <w:r w:rsidR="00783C91" w:rsidRPr="00E11BB7">
        <w:rPr>
          <w:color w:val="000000" w:themeColor="text1"/>
        </w:rPr>
        <w:t>2</w:t>
      </w:r>
      <w:r w:rsidR="000237FC" w:rsidRPr="00E11BB7">
        <w:rPr>
          <w:color w:val="000000" w:themeColor="text1"/>
        </w:rPr>
        <w:t>5</w:t>
      </w:r>
      <w:r w:rsidRPr="00E11BB7">
        <w:rPr>
          <w:color w:val="000000" w:themeColor="text1"/>
        </w:rPr>
        <w:t>/</w:t>
      </w:r>
      <w:r w:rsidR="00783C91" w:rsidRPr="00E11BB7">
        <w:rPr>
          <w:color w:val="000000" w:themeColor="text1"/>
        </w:rPr>
        <w:t>9</w:t>
      </w:r>
    </w:p>
    <w:p w14:paraId="18F2F505" w14:textId="17C9C1B3" w:rsidR="00C6467D" w:rsidRPr="00E11BB7" w:rsidRDefault="00C6467D" w:rsidP="00D349C7">
      <w:pPr>
        <w:pStyle w:val="Ingetavstnd"/>
        <w:rPr>
          <w:color w:val="000000" w:themeColor="text1"/>
        </w:rPr>
      </w:pPr>
      <w:r w:rsidRPr="00E11BB7">
        <w:rPr>
          <w:color w:val="000000" w:themeColor="text1"/>
        </w:rPr>
        <w:t xml:space="preserve">Finalen                 </w:t>
      </w:r>
      <w:r w:rsidR="00A17C3A" w:rsidRPr="00E11BB7">
        <w:rPr>
          <w:color w:val="000000" w:themeColor="text1"/>
        </w:rPr>
        <w:t xml:space="preserve">  </w:t>
      </w:r>
      <w:r w:rsidR="004571A7" w:rsidRPr="00E11BB7">
        <w:rPr>
          <w:color w:val="000000" w:themeColor="text1"/>
        </w:rPr>
        <w:t xml:space="preserve"> </w:t>
      </w:r>
      <w:r w:rsidR="00783C91" w:rsidRPr="00E11BB7">
        <w:rPr>
          <w:color w:val="000000" w:themeColor="text1"/>
        </w:rPr>
        <w:t>2</w:t>
      </w:r>
      <w:r w:rsidR="000237FC" w:rsidRPr="00E11BB7">
        <w:rPr>
          <w:color w:val="000000" w:themeColor="text1"/>
        </w:rPr>
        <w:t>6</w:t>
      </w:r>
      <w:r w:rsidRPr="00E11BB7">
        <w:rPr>
          <w:color w:val="000000" w:themeColor="text1"/>
        </w:rPr>
        <w:t>/</w:t>
      </w:r>
      <w:r w:rsidR="00B707F9" w:rsidRPr="00E11BB7">
        <w:rPr>
          <w:color w:val="000000" w:themeColor="text1"/>
        </w:rPr>
        <w:t>9</w:t>
      </w:r>
      <w:r w:rsidRPr="00E11BB7">
        <w:rPr>
          <w:color w:val="000000" w:themeColor="text1"/>
        </w:rPr>
        <w:t xml:space="preserve"> </w:t>
      </w:r>
      <w:r w:rsidR="008F4937">
        <w:rPr>
          <w:color w:val="000000" w:themeColor="text1"/>
        </w:rPr>
        <w:t xml:space="preserve">- </w:t>
      </w:r>
      <w:r w:rsidR="00B707F9" w:rsidRPr="00E11BB7">
        <w:rPr>
          <w:color w:val="000000" w:themeColor="text1"/>
        </w:rPr>
        <w:t>1</w:t>
      </w:r>
      <w:r w:rsidR="006A4DC0" w:rsidRPr="00E11BB7">
        <w:rPr>
          <w:color w:val="000000" w:themeColor="text1"/>
        </w:rPr>
        <w:t>3</w:t>
      </w:r>
      <w:r w:rsidRPr="00E11BB7">
        <w:rPr>
          <w:color w:val="000000" w:themeColor="text1"/>
        </w:rPr>
        <w:t>/10</w:t>
      </w:r>
    </w:p>
    <w:p w14:paraId="3BAE75A4" w14:textId="77777777" w:rsidR="00C6467D" w:rsidRDefault="00C6467D" w:rsidP="00D349C7">
      <w:pPr>
        <w:pStyle w:val="Ingetavstnd"/>
      </w:pPr>
    </w:p>
    <w:p w14:paraId="2EE3F097" w14:textId="4CD3CB07" w:rsidR="00BA1689" w:rsidRDefault="00BB7F68" w:rsidP="00D349C7">
      <w:pPr>
        <w:pStyle w:val="Ingetavstnd"/>
      </w:pPr>
      <w:r>
        <w:t xml:space="preserve">Alla lag har ansvar för att </w:t>
      </w:r>
      <w:r w:rsidR="00476FFF">
        <w:t>ta kontakt med varan</w:t>
      </w:r>
      <w:r w:rsidR="00754832">
        <w:t>dra</w:t>
      </w:r>
      <w:r w:rsidR="00476FFF">
        <w:t xml:space="preserve"> och </w:t>
      </w:r>
      <w:r w:rsidR="00E52BDE">
        <w:t xml:space="preserve">komma </w:t>
      </w:r>
      <w:r>
        <w:t xml:space="preserve">överens om speldag och starttid. I </w:t>
      </w:r>
      <w:r w:rsidR="00C6467D">
        <w:t xml:space="preserve">gruppspelet </w:t>
      </w:r>
      <w:r>
        <w:t>är det okey att spela matcherna i vilken ordning Ni vill, dock måste alla matcher vara färdigspelade inom den stipulerade tidsperioden.</w:t>
      </w:r>
      <w:r w:rsidR="00E52BDE">
        <w:t xml:space="preserve"> Om något lag lämnar WO så vinner det andra laget med 5</w:t>
      </w:r>
      <w:r w:rsidR="00846764">
        <w:t xml:space="preserve"> </w:t>
      </w:r>
      <w:r w:rsidR="00E52BDE">
        <w:t>-</w:t>
      </w:r>
      <w:r w:rsidR="00846764">
        <w:t xml:space="preserve"> </w:t>
      </w:r>
      <w:r w:rsidR="00E52BDE">
        <w:t xml:space="preserve">0 i </w:t>
      </w:r>
      <w:r w:rsidR="00754832">
        <w:t>serie</w:t>
      </w:r>
      <w:r w:rsidR="00E52BDE">
        <w:t>spelet och tilldöms segern i slutspelet. I matcher som inte spelats inom angiven</w:t>
      </w:r>
      <w:r w:rsidR="00C7543C">
        <w:t xml:space="preserve"> tid</w:t>
      </w:r>
      <w:r w:rsidR="00E52BDE">
        <w:t xml:space="preserve"> så kommer tävlingsledningen att lotta en segrare. </w:t>
      </w:r>
    </w:p>
    <w:p w14:paraId="7991ACCA" w14:textId="77777777" w:rsidR="00D349C7" w:rsidRDefault="00D349C7" w:rsidP="00D349C7">
      <w:pPr>
        <w:pStyle w:val="Ingetavstnd"/>
      </w:pPr>
    </w:p>
    <w:p w14:paraId="649EBCB6" w14:textId="77777777" w:rsidR="00F95E99" w:rsidRPr="00D349C7" w:rsidRDefault="00F50CE9" w:rsidP="00D349C7">
      <w:pPr>
        <w:pStyle w:val="Ingetavstnd"/>
        <w:rPr>
          <w:b/>
          <w:sz w:val="24"/>
          <w:szCs w:val="24"/>
        </w:rPr>
      </w:pPr>
      <w:r>
        <w:rPr>
          <w:b/>
          <w:sz w:val="24"/>
          <w:szCs w:val="24"/>
        </w:rPr>
        <w:t>Serie</w:t>
      </w:r>
      <w:r w:rsidR="00F95E99" w:rsidRPr="00D349C7">
        <w:rPr>
          <w:b/>
          <w:sz w:val="24"/>
          <w:szCs w:val="24"/>
        </w:rPr>
        <w:t>spel</w:t>
      </w:r>
    </w:p>
    <w:p w14:paraId="38BA91B9" w14:textId="77777777" w:rsidR="00BA1689" w:rsidRDefault="00F95E99" w:rsidP="00D349C7">
      <w:pPr>
        <w:pStyle w:val="Ingetavstnd"/>
      </w:pPr>
      <w:r>
        <w:t>Alla matcher spelas över 18 hål</w:t>
      </w:r>
      <w:r w:rsidR="001503C9">
        <w:t xml:space="preserve">. </w:t>
      </w:r>
    </w:p>
    <w:p w14:paraId="6875267E" w14:textId="77777777" w:rsidR="00B3585C" w:rsidRDefault="00BA1689" w:rsidP="00BA1689">
      <w:pPr>
        <w:pStyle w:val="Ingetavstnd"/>
      </w:pPr>
      <w:r>
        <w:t xml:space="preserve">I seriespelet </w:t>
      </w:r>
      <w:r w:rsidR="00F0321F">
        <w:t>ger</w:t>
      </w:r>
      <w:r>
        <w:t xml:space="preserve"> vinst </w:t>
      </w:r>
      <w:r w:rsidR="00E6423E">
        <w:t xml:space="preserve">på hålet 1 poäng </w:t>
      </w:r>
      <w:r>
        <w:t>till laget</w:t>
      </w:r>
      <w:r w:rsidR="00E6423E">
        <w:t xml:space="preserve"> och lika på hålet ger 0 poäng till båda lagen</w:t>
      </w:r>
      <w:r>
        <w:t xml:space="preserve">. </w:t>
      </w:r>
      <w:r w:rsidR="00B3585C">
        <w:t xml:space="preserve">Det bästa av bägge spelarnas nettoresultat på varje hål är lagets resultat på hålet. Den spelare som har bäst nettoresultat på hålet vinner hålet och poängen går till hens lag. </w:t>
      </w:r>
    </w:p>
    <w:p w14:paraId="7152AA21" w14:textId="77777777" w:rsidR="00CB76A3" w:rsidRDefault="00CB76A3" w:rsidP="00BA1689">
      <w:pPr>
        <w:pStyle w:val="Ingetavstnd"/>
      </w:pPr>
    </w:p>
    <w:p w14:paraId="55D84CB9" w14:textId="43412685" w:rsidR="00CD3D8D" w:rsidRPr="006A2753" w:rsidRDefault="00BA1689" w:rsidP="005638CA">
      <w:pPr>
        <w:pStyle w:val="Ingetavstnd"/>
        <w:rPr>
          <w:color w:val="FF0000"/>
        </w:rPr>
      </w:pPr>
      <w:r>
        <w:t xml:space="preserve">I seriespelet skall resultaten på varje hål adderas till ett slutresultat som kan bli från </w:t>
      </w:r>
      <w:proofErr w:type="gramStart"/>
      <w:r>
        <w:t>0-0</w:t>
      </w:r>
      <w:proofErr w:type="gramEnd"/>
      <w:r>
        <w:t xml:space="preserve"> till </w:t>
      </w:r>
      <w:r w:rsidR="004B77BB">
        <w:t>18</w:t>
      </w:r>
      <w:r>
        <w:t xml:space="preserve">-0 och allt däremellan och det sammanräknade resultatet skall anges på </w:t>
      </w:r>
      <w:r w:rsidR="00F0321F">
        <w:t>särskild blankett i seniortourpärmen i klubbhuset</w:t>
      </w:r>
      <w:r w:rsidR="00C3118C">
        <w:t xml:space="preserve"> och skickas med </w:t>
      </w:r>
      <w:r w:rsidR="00F4133A" w:rsidRPr="00050B66">
        <w:t>SMS till Sören Jonsson</w:t>
      </w:r>
      <w:r w:rsidR="00562B8F">
        <w:t>.</w:t>
      </w:r>
    </w:p>
    <w:p w14:paraId="39169CCC" w14:textId="43A76EA6" w:rsidR="005D2190" w:rsidRDefault="00BA1689" w:rsidP="00BA1689">
      <w:pPr>
        <w:pStyle w:val="Ingetavstnd"/>
      </w:pPr>
      <w:r>
        <w:t>Resultatet kommer att räknas in s</w:t>
      </w:r>
      <w:r w:rsidR="00F0321F">
        <w:t>om en ”målkvot” i serietabellen,</w:t>
      </w:r>
      <w:r>
        <w:t xml:space="preserve"> vunnen match</w:t>
      </w:r>
      <w:r w:rsidR="00F0321F">
        <w:t xml:space="preserve"> ger</w:t>
      </w:r>
      <w:r>
        <w:t xml:space="preserve"> 2 poäng, delad match 1 poäng och förlorad match 0 poäng.  </w:t>
      </w:r>
    </w:p>
    <w:p w14:paraId="56D93B7F" w14:textId="77777777" w:rsidR="005D2190" w:rsidRDefault="005D2190" w:rsidP="00BA1689">
      <w:pPr>
        <w:pStyle w:val="Ingetavstnd"/>
      </w:pPr>
    </w:p>
    <w:p w14:paraId="0A96ECDC" w14:textId="4772C534" w:rsidR="00CA4F82" w:rsidRDefault="005D2190" w:rsidP="00BA1689">
      <w:pPr>
        <w:pStyle w:val="Ingetavstnd"/>
      </w:pPr>
      <w:r>
        <w:t xml:space="preserve">När serien är färdigspelad </w:t>
      </w:r>
      <w:r w:rsidR="00CA4F82">
        <w:t>så blir det lag</w:t>
      </w:r>
      <w:r>
        <w:t xml:space="preserve"> som har flest poäng gruppvinnare, vid lika poäng så gäller bäst ”målkvot” och sist det inbördes mötet.  </w:t>
      </w:r>
    </w:p>
    <w:p w14:paraId="7CAF3BBE" w14:textId="2C057791" w:rsidR="00E553D9" w:rsidRDefault="00E528D6" w:rsidP="00D349C7">
      <w:pPr>
        <w:pStyle w:val="Ingetavstnd"/>
      </w:pPr>
      <w:r>
        <w:t xml:space="preserve">Alla </w:t>
      </w:r>
      <w:proofErr w:type="gramStart"/>
      <w:r>
        <w:t>1:or</w:t>
      </w:r>
      <w:proofErr w:type="gramEnd"/>
      <w:r>
        <w:t xml:space="preserve"> är direktkvalificerade till kvartsfinal. </w:t>
      </w:r>
      <w:proofErr w:type="gramStart"/>
      <w:r>
        <w:t>2:orna</w:t>
      </w:r>
      <w:proofErr w:type="gramEnd"/>
      <w:r>
        <w:t xml:space="preserve"> och 3:orna kvalar</w:t>
      </w:r>
      <w:r w:rsidR="00366BD2">
        <w:t xml:space="preserve"> om en plats i kvartsfinal</w:t>
      </w:r>
    </w:p>
    <w:p w14:paraId="50E1F12B" w14:textId="3957E9C0" w:rsidR="009132DF" w:rsidRPr="00D349C7" w:rsidRDefault="009132DF" w:rsidP="00D349C7">
      <w:pPr>
        <w:pStyle w:val="Ingetavstnd"/>
        <w:rPr>
          <w:b/>
          <w:sz w:val="24"/>
          <w:szCs w:val="24"/>
        </w:rPr>
      </w:pPr>
      <w:r w:rsidRPr="00D349C7">
        <w:rPr>
          <w:b/>
          <w:sz w:val="24"/>
          <w:szCs w:val="24"/>
        </w:rPr>
        <w:lastRenderedPageBreak/>
        <w:t>Slutspel</w:t>
      </w:r>
    </w:p>
    <w:p w14:paraId="06EDD47E" w14:textId="77777777" w:rsidR="004B77BB" w:rsidRDefault="00A06543" w:rsidP="00D349C7">
      <w:pPr>
        <w:pStyle w:val="Ingetavstnd"/>
      </w:pPr>
      <w:r>
        <w:t xml:space="preserve">I </w:t>
      </w:r>
      <w:r w:rsidR="009072D1">
        <w:t>varje match gäller att det segrande laget går vidare till nästa omgång.</w:t>
      </w:r>
      <w:r w:rsidR="009132DF">
        <w:t xml:space="preserve"> </w:t>
      </w:r>
      <w:r>
        <w:t>V</w:t>
      </w:r>
      <w:r w:rsidR="001503C9">
        <w:t xml:space="preserve">inst på </w:t>
      </w:r>
      <w:r w:rsidR="009132DF">
        <w:t>hål</w:t>
      </w:r>
      <w:r w:rsidR="001503C9">
        <w:t>et</w:t>
      </w:r>
      <w:r w:rsidR="009132DF">
        <w:t xml:space="preserve"> ger 1 poäng</w:t>
      </w:r>
      <w:r w:rsidR="004B77BB">
        <w:t>.</w:t>
      </w:r>
    </w:p>
    <w:p w14:paraId="6CFD9F64" w14:textId="77777777" w:rsidR="00B3585C" w:rsidRDefault="001503C9" w:rsidP="00D349C7">
      <w:pPr>
        <w:pStyle w:val="Ingetavstnd"/>
      </w:pPr>
      <w:r>
        <w:t>M</w:t>
      </w:r>
      <w:r w:rsidR="009132DF">
        <w:t>atchen är färdigspelad när ett av lagen har</w:t>
      </w:r>
      <w:r w:rsidR="00476FFF">
        <w:t xml:space="preserve"> en</w:t>
      </w:r>
      <w:r w:rsidR="009132DF">
        <w:t xml:space="preserve"> större ledning än</w:t>
      </w:r>
      <w:r w:rsidR="00AF045E">
        <w:t xml:space="preserve"> antalet hål som återstår att spela.</w:t>
      </w:r>
      <w:r>
        <w:t xml:space="preserve"> </w:t>
      </w:r>
      <w:r w:rsidR="00E52BDE">
        <w:t xml:space="preserve"> Resultatet skall ang</w:t>
      </w:r>
      <w:r w:rsidR="00F53309">
        <w:t>e</w:t>
      </w:r>
      <w:r w:rsidR="00E52BDE">
        <w:t xml:space="preserve">s på </w:t>
      </w:r>
      <w:r w:rsidR="00F0321F">
        <w:t xml:space="preserve">särskild blankett i seniortourpärmen i klubbhuset. </w:t>
      </w:r>
    </w:p>
    <w:p w14:paraId="0C640B29" w14:textId="278ADA24" w:rsidR="00B3585C" w:rsidRDefault="009132DF" w:rsidP="00D349C7">
      <w:pPr>
        <w:pStyle w:val="Ingetavstnd"/>
      </w:pPr>
      <w:r>
        <w:t xml:space="preserve">Match som slutar lika går vidare i ”sudden </w:t>
      </w:r>
      <w:proofErr w:type="spellStart"/>
      <w:r>
        <w:t>death</w:t>
      </w:r>
      <w:proofErr w:type="spellEnd"/>
      <w:r>
        <w:t>”</w:t>
      </w:r>
      <w:r w:rsidR="000F223E">
        <w:t xml:space="preserve"> med början</w:t>
      </w:r>
      <w:r w:rsidR="00A13847">
        <w:t xml:space="preserve"> på</w:t>
      </w:r>
      <w:r w:rsidR="00AF045E">
        <w:t xml:space="preserve"> </w:t>
      </w:r>
      <w:proofErr w:type="spellStart"/>
      <w:r w:rsidR="000F223E">
        <w:t>Salemsbanan</w:t>
      </w:r>
      <w:proofErr w:type="spellEnd"/>
      <w:r w:rsidR="000F223E">
        <w:t xml:space="preserve"> </w:t>
      </w:r>
      <w:r w:rsidR="009072D1">
        <w:t>hål</w:t>
      </w:r>
      <w:r w:rsidR="00F53309">
        <w:t xml:space="preserve"> </w:t>
      </w:r>
      <w:r w:rsidR="008A2912">
        <w:t>1</w:t>
      </w:r>
      <w:r w:rsidR="001503C9">
        <w:t xml:space="preserve">. </w:t>
      </w:r>
      <w:r w:rsidR="009072D1">
        <w:t xml:space="preserve"> </w:t>
      </w:r>
      <w:r>
        <w:t xml:space="preserve">Om det </w:t>
      </w:r>
      <w:r w:rsidR="009072D1">
        <w:t>int</w:t>
      </w:r>
      <w:r w:rsidR="00A06543">
        <w:t>e</w:t>
      </w:r>
      <w:r w:rsidR="009072D1">
        <w:t xml:space="preserve"> går</w:t>
      </w:r>
      <w:r w:rsidR="001503C9">
        <w:t xml:space="preserve"> att</w:t>
      </w:r>
      <w:r w:rsidR="009072D1">
        <w:t xml:space="preserve"> </w:t>
      </w:r>
      <w:r>
        <w:t xml:space="preserve">komma ut på hål 1, så är det okey att </w:t>
      </w:r>
      <w:proofErr w:type="gramStart"/>
      <w:r>
        <w:t>istä</w:t>
      </w:r>
      <w:r w:rsidR="009072D1">
        <w:t>llet</w:t>
      </w:r>
      <w:proofErr w:type="gramEnd"/>
      <w:r w:rsidR="009072D1">
        <w:t xml:space="preserve"> gå ut på Högantorps hål </w:t>
      </w:r>
      <w:r w:rsidR="00BA1689">
        <w:t>1 (Obs då kan det bli nödvändigt att räkna om</w:t>
      </w:r>
      <w:r w:rsidR="00AF045E">
        <w:t xml:space="preserve"> spelhandicapen)</w:t>
      </w:r>
      <w:r w:rsidR="00BA1689">
        <w:t>.</w:t>
      </w:r>
      <w:r w:rsidR="00A06543">
        <w:t xml:space="preserve"> M</w:t>
      </w:r>
      <w:r>
        <w:t>atchen är slut så snart någo</w:t>
      </w:r>
      <w:r w:rsidR="008A2912">
        <w:t>t lag</w:t>
      </w:r>
      <w:r>
        <w:t xml:space="preserve"> vunnit ett hål.</w:t>
      </w:r>
    </w:p>
    <w:p w14:paraId="739BF81B" w14:textId="77777777" w:rsidR="00CA4F82" w:rsidRDefault="00CA4F82" w:rsidP="00D349C7">
      <w:pPr>
        <w:pStyle w:val="Ingetavstnd"/>
      </w:pPr>
    </w:p>
    <w:p w14:paraId="750CEA79" w14:textId="77777777" w:rsidR="009132DF" w:rsidRDefault="009132DF" w:rsidP="00D349C7">
      <w:pPr>
        <w:pStyle w:val="Ingetavstnd"/>
      </w:pPr>
      <w:r>
        <w:t xml:space="preserve">Om det är problem att komma ut både på Salems- och Högantorpsbanan, </w:t>
      </w:r>
      <w:r w:rsidR="00F53309">
        <w:t xml:space="preserve">skall matchen </w:t>
      </w:r>
      <w:r>
        <w:t>avgöra</w:t>
      </w:r>
      <w:r w:rsidR="00F53309">
        <w:t xml:space="preserve">s </w:t>
      </w:r>
      <w:r>
        <w:t xml:space="preserve">i en </w:t>
      </w:r>
      <w:proofErr w:type="spellStart"/>
      <w:r>
        <w:t>putt</w:t>
      </w:r>
      <w:r w:rsidR="00A06543">
        <w:t>-</w:t>
      </w:r>
      <w:r>
        <w:t>tävling</w:t>
      </w:r>
      <w:proofErr w:type="spellEnd"/>
      <w:r>
        <w:t xml:space="preserve"> på övningsgreen</w:t>
      </w:r>
      <w:r w:rsidR="001B52CE">
        <w:t>en</w:t>
      </w:r>
      <w:r w:rsidR="00CA7E7D">
        <w:t xml:space="preserve">. </w:t>
      </w:r>
      <w:r>
        <w:t>Det lag som senast vunnit ett hål bestämmer då både vilket hål och läge som gäller för att avgöra matchen. Närmast hål eller hålad putt vinner matchen.</w:t>
      </w:r>
      <w:r w:rsidR="000F223E">
        <w:t xml:space="preserve"> Om det blir lika så går matchen vidare på</w:t>
      </w:r>
      <w:r w:rsidR="008A2912">
        <w:t xml:space="preserve"> ett</w:t>
      </w:r>
      <w:r w:rsidR="000F223E">
        <w:t xml:space="preserve"> nytt hål och då bestämmer det andra laget hål och läge och så fortsätter man tills matchen är avgjord.</w:t>
      </w:r>
    </w:p>
    <w:p w14:paraId="0B8C2836" w14:textId="77777777" w:rsidR="00D349C7" w:rsidRDefault="00D349C7" w:rsidP="00D349C7">
      <w:pPr>
        <w:pStyle w:val="Ingetavstnd"/>
      </w:pPr>
    </w:p>
    <w:p w14:paraId="1AEF43A9" w14:textId="77777777" w:rsidR="00F34F7B" w:rsidRPr="00D349C7" w:rsidRDefault="00F34F7B" w:rsidP="00D349C7">
      <w:pPr>
        <w:pStyle w:val="Ingetavstnd"/>
        <w:rPr>
          <w:b/>
          <w:sz w:val="24"/>
          <w:szCs w:val="24"/>
        </w:rPr>
      </w:pPr>
      <w:r w:rsidRPr="00D349C7">
        <w:rPr>
          <w:b/>
          <w:sz w:val="24"/>
          <w:szCs w:val="24"/>
        </w:rPr>
        <w:t>Resultatrapportering</w:t>
      </w:r>
    </w:p>
    <w:p w14:paraId="68036C08" w14:textId="4E4145F9" w:rsidR="00F34F7B" w:rsidRDefault="00F34F7B" w:rsidP="00D349C7">
      <w:pPr>
        <w:pStyle w:val="Ingetavstnd"/>
      </w:pPr>
      <w:r>
        <w:t xml:space="preserve">Efter avslutad match skall resultatet skrivas in på </w:t>
      </w:r>
      <w:r w:rsidR="00F0321F">
        <w:t>särskild blankett i seniortourpärmen i klubbhuset</w:t>
      </w:r>
      <w:r w:rsidR="00976F87">
        <w:t xml:space="preserve"> och skickas med </w:t>
      </w:r>
      <w:r w:rsidR="00976F87" w:rsidRPr="00050B66">
        <w:t xml:space="preserve">SMS till </w:t>
      </w:r>
      <w:r w:rsidR="00050B66" w:rsidRPr="00050B66">
        <w:t>Sören Jonsson</w:t>
      </w:r>
      <w:r w:rsidR="00F0321F" w:rsidRPr="00050B66">
        <w:t>.</w:t>
      </w:r>
    </w:p>
    <w:p w14:paraId="66544D3D" w14:textId="77777777" w:rsidR="00CA7E7D" w:rsidRDefault="00CA7E7D" w:rsidP="00D349C7">
      <w:pPr>
        <w:pStyle w:val="Ingetavstnd"/>
      </w:pPr>
    </w:p>
    <w:p w14:paraId="4B24114C" w14:textId="77777777" w:rsidR="00F34F7B" w:rsidRPr="00D349C7" w:rsidRDefault="00F34F7B" w:rsidP="00D349C7">
      <w:pPr>
        <w:pStyle w:val="Ingetavstnd"/>
        <w:rPr>
          <w:b/>
          <w:sz w:val="24"/>
          <w:szCs w:val="24"/>
        </w:rPr>
      </w:pPr>
      <w:r w:rsidRPr="00D349C7">
        <w:rPr>
          <w:b/>
          <w:sz w:val="24"/>
          <w:szCs w:val="24"/>
        </w:rPr>
        <w:t>Persontransporthjälpmedel (PTHM)</w:t>
      </w:r>
    </w:p>
    <w:p w14:paraId="41B87F47" w14:textId="77777777" w:rsidR="00F34F7B" w:rsidRDefault="00F34F7B" w:rsidP="00D349C7">
      <w:pPr>
        <w:pStyle w:val="Ingetavstnd"/>
      </w:pPr>
      <w:r w:rsidRPr="000F223E">
        <w:t xml:space="preserve">Det är tillåtet att använda </w:t>
      </w:r>
      <w:r w:rsidR="00CA4261">
        <w:t xml:space="preserve">golfbil som vid behov beställs i </w:t>
      </w:r>
      <w:r w:rsidRPr="000F223E">
        <w:t>receptionen.</w:t>
      </w:r>
    </w:p>
    <w:p w14:paraId="5DF7AB7F" w14:textId="77777777" w:rsidR="00D349C7" w:rsidRPr="000F223E" w:rsidRDefault="00D349C7" w:rsidP="00D349C7">
      <w:pPr>
        <w:pStyle w:val="Ingetavstnd"/>
      </w:pPr>
    </w:p>
    <w:p w14:paraId="017B05C6" w14:textId="77777777" w:rsidR="00FC6BD8" w:rsidRPr="00D349C7" w:rsidRDefault="00F34F7B" w:rsidP="00D349C7">
      <w:pPr>
        <w:pStyle w:val="Ingetavstnd"/>
        <w:rPr>
          <w:b/>
          <w:sz w:val="24"/>
          <w:szCs w:val="24"/>
        </w:rPr>
      </w:pPr>
      <w:proofErr w:type="spellStart"/>
      <w:r w:rsidRPr="00D349C7">
        <w:rPr>
          <w:b/>
          <w:sz w:val="24"/>
          <w:szCs w:val="24"/>
        </w:rPr>
        <w:t>Bästboll</w:t>
      </w:r>
      <w:proofErr w:type="spellEnd"/>
      <w:r w:rsidR="004B77BB">
        <w:rPr>
          <w:b/>
          <w:sz w:val="24"/>
          <w:szCs w:val="24"/>
        </w:rPr>
        <w:t xml:space="preserve"> match </w:t>
      </w:r>
    </w:p>
    <w:p w14:paraId="67994037" w14:textId="3AC0B8A5" w:rsidR="008A4926" w:rsidRDefault="00F50CE9" w:rsidP="00F50CE9">
      <w:pPr>
        <w:pStyle w:val="Ingetavstnd"/>
      </w:pPr>
      <w:r>
        <w:t xml:space="preserve">I </w:t>
      </w:r>
      <w:proofErr w:type="spellStart"/>
      <w:r>
        <w:t>bäst</w:t>
      </w:r>
      <w:r w:rsidR="004B77BB">
        <w:t>boll</w:t>
      </w:r>
      <w:proofErr w:type="spellEnd"/>
      <w:r w:rsidR="004B77BB">
        <w:t xml:space="preserve"> match </w:t>
      </w:r>
      <w:r w:rsidR="006A1BE1">
        <w:t xml:space="preserve">fördelas </w:t>
      </w:r>
      <w:r>
        <w:t>handicap</w:t>
      </w:r>
      <w:r w:rsidR="004B77BB">
        <w:t xml:space="preserve"> på följande sätt. Varje spelare får tillgodoräkna sig 90 % av si</w:t>
      </w:r>
      <w:r w:rsidR="00477D03">
        <w:t>tt</w:t>
      </w:r>
      <w:r w:rsidR="004B77BB">
        <w:t xml:space="preserve"> spelhandicap (erhållna slag efter </w:t>
      </w:r>
      <w:proofErr w:type="spellStart"/>
      <w:r w:rsidR="004B77BB">
        <w:t>slopen</w:t>
      </w:r>
      <w:proofErr w:type="spellEnd"/>
      <w:r w:rsidR="004B77BB">
        <w:t xml:space="preserve">). Avrundning sker uppåt eller nedåt till närmaste heltal. </w:t>
      </w:r>
      <w:r w:rsidR="00B3585C">
        <w:t xml:space="preserve">Som i allt matchspel så spelar man på skillnaden i handicap mellan spelarna.  Skillnaden räknas ut på så sätt </w:t>
      </w:r>
      <w:r w:rsidR="006A1BE1">
        <w:t xml:space="preserve">att </w:t>
      </w:r>
      <w:r>
        <w:t>spelar</w:t>
      </w:r>
      <w:r w:rsidR="006A1BE1">
        <w:t>en med lägsta handicap reduceras till noll och övriga spelare drar av motsvande antal slag från si</w:t>
      </w:r>
      <w:r w:rsidR="00477D03">
        <w:t>tt</w:t>
      </w:r>
      <w:r w:rsidR="006A1BE1">
        <w:t xml:space="preserve"> spelhandicap. </w:t>
      </w:r>
      <w:r w:rsidR="008A4926">
        <w:t xml:space="preserve">De tre spelarna i bollen med högst reducerat spelhandicap får i matchen </w:t>
      </w:r>
      <w:r w:rsidR="00B3585C">
        <w:t>det antal handicapslag som</w:t>
      </w:r>
      <w:r w:rsidR="008A4926">
        <w:t xml:space="preserve"> motsvara</w:t>
      </w:r>
      <w:r w:rsidR="00B3585C">
        <w:t xml:space="preserve">r </w:t>
      </w:r>
      <w:r w:rsidR="008A4926">
        <w:t xml:space="preserve">skillnaden till den spelare som har lägst spelhandicap. Spelaren med lägst </w:t>
      </w:r>
      <w:r w:rsidR="00477D03">
        <w:t>reducerat spelhandicap</w:t>
      </w:r>
      <w:r w:rsidR="008A4926">
        <w:t xml:space="preserve"> spelar med 0 i spelhandicap.</w:t>
      </w:r>
    </w:p>
    <w:p w14:paraId="7D415C2A" w14:textId="77777777" w:rsidR="006A1BE1" w:rsidRDefault="006A1BE1" w:rsidP="00F50CE9">
      <w:pPr>
        <w:pStyle w:val="Ingetavstnd"/>
      </w:pPr>
      <w:r>
        <w:t>Se nedanstående exempel.</w:t>
      </w:r>
    </w:p>
    <w:p w14:paraId="4F79A8EC" w14:textId="77777777" w:rsidR="006A1BE1" w:rsidRDefault="006A1BE1" w:rsidP="00F50CE9">
      <w:pPr>
        <w:pStyle w:val="Ingetavstnd"/>
      </w:pPr>
    </w:p>
    <w:tbl>
      <w:tblPr>
        <w:tblW w:w="0" w:type="auto"/>
        <w:tblInd w:w="-72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418"/>
        <w:gridCol w:w="1559"/>
        <w:gridCol w:w="992"/>
        <w:gridCol w:w="3402"/>
      </w:tblGrid>
      <w:tr w:rsidR="00373ABA" w:rsidRPr="00C81AEB" w14:paraId="28BD5929" w14:textId="77777777" w:rsidTr="00373ABA">
        <w:trPr>
          <w:trHeight w:val="340"/>
        </w:trPr>
        <w:tc>
          <w:tcPr>
            <w:tcW w:w="851" w:type="dxa"/>
          </w:tcPr>
          <w:p w14:paraId="095254B5" w14:textId="77777777" w:rsidR="00373ABA" w:rsidRPr="00211492" w:rsidRDefault="00373ABA" w:rsidP="00265CE2">
            <w:pPr>
              <w:pStyle w:val="Brdtext"/>
            </w:pPr>
            <w:r>
              <w:t>Spelare</w:t>
            </w:r>
          </w:p>
        </w:tc>
        <w:tc>
          <w:tcPr>
            <w:tcW w:w="1134" w:type="dxa"/>
          </w:tcPr>
          <w:p w14:paraId="3688579B" w14:textId="77777777" w:rsidR="00373ABA" w:rsidRDefault="00373ABA" w:rsidP="00265CE2">
            <w:pPr>
              <w:pStyle w:val="Brdtext"/>
              <w:jc w:val="center"/>
            </w:pPr>
            <w:r>
              <w:t xml:space="preserve">Exakt </w:t>
            </w:r>
            <w:proofErr w:type="spellStart"/>
            <w:r>
              <w:t>hcp</w:t>
            </w:r>
            <w:proofErr w:type="spellEnd"/>
          </w:p>
        </w:tc>
        <w:tc>
          <w:tcPr>
            <w:tcW w:w="1418" w:type="dxa"/>
          </w:tcPr>
          <w:p w14:paraId="2795A376" w14:textId="77777777" w:rsidR="00373ABA" w:rsidRDefault="00373ABA" w:rsidP="00265CE2">
            <w:pPr>
              <w:pStyle w:val="Brdtext"/>
              <w:jc w:val="center"/>
            </w:pPr>
            <w:r>
              <w:t xml:space="preserve">Erhållna slag </w:t>
            </w:r>
            <w:proofErr w:type="spellStart"/>
            <w:r>
              <w:t>enl</w:t>
            </w:r>
            <w:proofErr w:type="spellEnd"/>
            <w:r>
              <w:t xml:space="preserve"> </w:t>
            </w:r>
            <w:proofErr w:type="spellStart"/>
            <w:r>
              <w:t>slopetabell</w:t>
            </w:r>
            <w:proofErr w:type="spellEnd"/>
          </w:p>
        </w:tc>
        <w:tc>
          <w:tcPr>
            <w:tcW w:w="1559" w:type="dxa"/>
          </w:tcPr>
          <w:p w14:paraId="32ACAAA7" w14:textId="77777777" w:rsidR="00373ABA" w:rsidRDefault="00373ABA" w:rsidP="00265CE2">
            <w:pPr>
              <w:pStyle w:val="Brdtext"/>
              <w:jc w:val="center"/>
            </w:pPr>
            <w:r>
              <w:t>Reducerat till 90 %</w:t>
            </w:r>
          </w:p>
        </w:tc>
        <w:tc>
          <w:tcPr>
            <w:tcW w:w="992" w:type="dxa"/>
          </w:tcPr>
          <w:p w14:paraId="251B98C5" w14:textId="77777777" w:rsidR="00373ABA" w:rsidRDefault="00373ABA" w:rsidP="00265CE2">
            <w:pPr>
              <w:pStyle w:val="Brdtext"/>
              <w:jc w:val="center"/>
            </w:pPr>
            <w:r>
              <w:t xml:space="preserve">Avrundat </w:t>
            </w:r>
            <w:proofErr w:type="spellStart"/>
            <w:r>
              <w:t>spelhcp</w:t>
            </w:r>
            <w:proofErr w:type="spellEnd"/>
          </w:p>
        </w:tc>
        <w:tc>
          <w:tcPr>
            <w:tcW w:w="3402" w:type="dxa"/>
          </w:tcPr>
          <w:p w14:paraId="2EC077B6" w14:textId="77777777" w:rsidR="00373ABA" w:rsidRDefault="00373ABA" w:rsidP="00265CE2">
            <w:pPr>
              <w:pStyle w:val="Brdtext"/>
              <w:jc w:val="center"/>
            </w:pPr>
            <w:r>
              <w:t>Erhållna slag i matchen</w:t>
            </w:r>
          </w:p>
        </w:tc>
      </w:tr>
      <w:tr w:rsidR="00373ABA" w:rsidRPr="00C81AEB" w14:paraId="466286CD" w14:textId="77777777" w:rsidTr="00373ABA">
        <w:trPr>
          <w:trHeight w:val="340"/>
        </w:trPr>
        <w:tc>
          <w:tcPr>
            <w:tcW w:w="851" w:type="dxa"/>
          </w:tcPr>
          <w:p w14:paraId="03123DC9" w14:textId="77777777" w:rsidR="00373ABA" w:rsidRPr="00211492" w:rsidRDefault="00373ABA" w:rsidP="00373ABA">
            <w:pPr>
              <w:pStyle w:val="Brdtext"/>
              <w:jc w:val="center"/>
            </w:pPr>
            <w:r w:rsidRPr="00211492">
              <w:t>A</w:t>
            </w:r>
          </w:p>
        </w:tc>
        <w:tc>
          <w:tcPr>
            <w:tcW w:w="1134" w:type="dxa"/>
          </w:tcPr>
          <w:p w14:paraId="6DD8EADC" w14:textId="77777777" w:rsidR="00373ABA" w:rsidRPr="00211492" w:rsidRDefault="00373ABA" w:rsidP="00265CE2">
            <w:pPr>
              <w:pStyle w:val="Brdtext"/>
              <w:jc w:val="center"/>
            </w:pPr>
            <w:r>
              <w:t>14,5</w:t>
            </w:r>
          </w:p>
        </w:tc>
        <w:tc>
          <w:tcPr>
            <w:tcW w:w="1418" w:type="dxa"/>
          </w:tcPr>
          <w:p w14:paraId="35B6E586" w14:textId="6187F307" w:rsidR="00373ABA" w:rsidRDefault="00451606" w:rsidP="00265CE2">
            <w:pPr>
              <w:pStyle w:val="Brdtext"/>
              <w:jc w:val="center"/>
            </w:pPr>
            <w:r>
              <w:t>14</w:t>
            </w:r>
          </w:p>
        </w:tc>
        <w:tc>
          <w:tcPr>
            <w:tcW w:w="1559" w:type="dxa"/>
          </w:tcPr>
          <w:p w14:paraId="449009F0" w14:textId="77777777" w:rsidR="00373ABA" w:rsidRPr="00211492" w:rsidRDefault="00373ABA" w:rsidP="00265CE2">
            <w:pPr>
              <w:pStyle w:val="Brdtext"/>
              <w:jc w:val="center"/>
            </w:pPr>
            <w:r>
              <w:t>12,6</w:t>
            </w:r>
          </w:p>
        </w:tc>
        <w:tc>
          <w:tcPr>
            <w:tcW w:w="992" w:type="dxa"/>
          </w:tcPr>
          <w:p w14:paraId="64DA283B" w14:textId="77777777" w:rsidR="00373ABA" w:rsidRPr="00211492" w:rsidRDefault="00373ABA" w:rsidP="00265CE2">
            <w:pPr>
              <w:pStyle w:val="Brdtext"/>
              <w:jc w:val="center"/>
            </w:pPr>
            <w:r>
              <w:t>13</w:t>
            </w:r>
          </w:p>
        </w:tc>
        <w:tc>
          <w:tcPr>
            <w:tcW w:w="3402" w:type="dxa"/>
          </w:tcPr>
          <w:p w14:paraId="20465CCA" w14:textId="77777777" w:rsidR="00373ABA" w:rsidRPr="00211492" w:rsidRDefault="00373ABA" w:rsidP="00373ABA">
            <w:pPr>
              <w:pStyle w:val="Brdtext"/>
              <w:jc w:val="center"/>
            </w:pPr>
            <w:r>
              <w:t>13 - 13 = 0</w:t>
            </w:r>
          </w:p>
        </w:tc>
      </w:tr>
      <w:tr w:rsidR="00373ABA" w:rsidRPr="00C81AEB" w14:paraId="7D2BA5D1" w14:textId="77777777" w:rsidTr="00373ABA">
        <w:trPr>
          <w:trHeight w:val="340"/>
        </w:trPr>
        <w:tc>
          <w:tcPr>
            <w:tcW w:w="851" w:type="dxa"/>
          </w:tcPr>
          <w:p w14:paraId="4CDA4302" w14:textId="77777777" w:rsidR="00373ABA" w:rsidRPr="00211492" w:rsidRDefault="00373ABA" w:rsidP="00373ABA">
            <w:pPr>
              <w:pStyle w:val="Brdtext"/>
              <w:jc w:val="center"/>
            </w:pPr>
            <w:r>
              <w:t>B</w:t>
            </w:r>
          </w:p>
        </w:tc>
        <w:tc>
          <w:tcPr>
            <w:tcW w:w="1134" w:type="dxa"/>
          </w:tcPr>
          <w:p w14:paraId="6C498A14" w14:textId="77777777" w:rsidR="00373ABA" w:rsidRPr="00211492" w:rsidRDefault="00373ABA" w:rsidP="00265CE2">
            <w:pPr>
              <w:pStyle w:val="Brdtext"/>
              <w:jc w:val="center"/>
            </w:pPr>
            <w:r>
              <w:t>20,8</w:t>
            </w:r>
          </w:p>
        </w:tc>
        <w:tc>
          <w:tcPr>
            <w:tcW w:w="1418" w:type="dxa"/>
          </w:tcPr>
          <w:p w14:paraId="5C42FFC0" w14:textId="77777777" w:rsidR="00373ABA" w:rsidRDefault="00373ABA" w:rsidP="00265CE2">
            <w:pPr>
              <w:pStyle w:val="Brdtext"/>
              <w:jc w:val="center"/>
            </w:pPr>
            <w:r>
              <w:t>21</w:t>
            </w:r>
          </w:p>
        </w:tc>
        <w:tc>
          <w:tcPr>
            <w:tcW w:w="1559" w:type="dxa"/>
          </w:tcPr>
          <w:p w14:paraId="115A448A" w14:textId="77777777" w:rsidR="00373ABA" w:rsidRPr="00211492" w:rsidRDefault="00373ABA" w:rsidP="00265CE2">
            <w:pPr>
              <w:pStyle w:val="Brdtext"/>
              <w:jc w:val="center"/>
            </w:pPr>
            <w:r>
              <w:t>18,9</w:t>
            </w:r>
          </w:p>
        </w:tc>
        <w:tc>
          <w:tcPr>
            <w:tcW w:w="992" w:type="dxa"/>
          </w:tcPr>
          <w:p w14:paraId="4F04292A" w14:textId="77777777" w:rsidR="00373ABA" w:rsidRPr="00211492" w:rsidRDefault="00373ABA" w:rsidP="00265CE2">
            <w:pPr>
              <w:pStyle w:val="Brdtext"/>
              <w:jc w:val="center"/>
            </w:pPr>
            <w:r>
              <w:t>19</w:t>
            </w:r>
          </w:p>
        </w:tc>
        <w:tc>
          <w:tcPr>
            <w:tcW w:w="3402" w:type="dxa"/>
          </w:tcPr>
          <w:p w14:paraId="6DAC1196" w14:textId="77777777" w:rsidR="00373ABA" w:rsidRPr="00211492" w:rsidRDefault="00373ABA" w:rsidP="00265CE2">
            <w:pPr>
              <w:pStyle w:val="Brdtext"/>
              <w:jc w:val="center"/>
            </w:pPr>
            <w:r>
              <w:t>19 – 13 = 6</w:t>
            </w:r>
          </w:p>
        </w:tc>
      </w:tr>
      <w:tr w:rsidR="00373ABA" w:rsidRPr="00C81AEB" w14:paraId="4A932709" w14:textId="77777777" w:rsidTr="00373ABA">
        <w:trPr>
          <w:trHeight w:val="340"/>
        </w:trPr>
        <w:tc>
          <w:tcPr>
            <w:tcW w:w="851" w:type="dxa"/>
          </w:tcPr>
          <w:p w14:paraId="0E854CB9" w14:textId="77777777" w:rsidR="00373ABA" w:rsidRPr="00211492" w:rsidRDefault="00373ABA" w:rsidP="00373ABA">
            <w:pPr>
              <w:pStyle w:val="Brdtext"/>
              <w:jc w:val="center"/>
            </w:pPr>
            <w:r>
              <w:t>C</w:t>
            </w:r>
          </w:p>
        </w:tc>
        <w:tc>
          <w:tcPr>
            <w:tcW w:w="1134" w:type="dxa"/>
          </w:tcPr>
          <w:p w14:paraId="2ADD0A2F" w14:textId="77777777" w:rsidR="00373ABA" w:rsidRPr="00211492" w:rsidRDefault="00373ABA" w:rsidP="00265CE2">
            <w:pPr>
              <w:pStyle w:val="Brdtext"/>
              <w:jc w:val="center"/>
            </w:pPr>
            <w:r>
              <w:t>18,5</w:t>
            </w:r>
          </w:p>
        </w:tc>
        <w:tc>
          <w:tcPr>
            <w:tcW w:w="1418" w:type="dxa"/>
          </w:tcPr>
          <w:p w14:paraId="7CDC70A8" w14:textId="77777777" w:rsidR="00373ABA" w:rsidRPr="00211492" w:rsidRDefault="00373ABA" w:rsidP="00265CE2">
            <w:pPr>
              <w:pStyle w:val="Brdtext"/>
              <w:jc w:val="center"/>
            </w:pPr>
            <w:r>
              <w:t>19</w:t>
            </w:r>
          </w:p>
        </w:tc>
        <w:tc>
          <w:tcPr>
            <w:tcW w:w="1559" w:type="dxa"/>
          </w:tcPr>
          <w:p w14:paraId="2FDAD717" w14:textId="77777777" w:rsidR="00373ABA" w:rsidRPr="00211492" w:rsidRDefault="00373ABA" w:rsidP="00265CE2">
            <w:pPr>
              <w:pStyle w:val="Brdtext"/>
              <w:jc w:val="center"/>
            </w:pPr>
            <w:r>
              <w:t>17,1</w:t>
            </w:r>
          </w:p>
        </w:tc>
        <w:tc>
          <w:tcPr>
            <w:tcW w:w="992" w:type="dxa"/>
          </w:tcPr>
          <w:p w14:paraId="797A6325" w14:textId="77777777" w:rsidR="00373ABA" w:rsidRPr="00211492" w:rsidRDefault="00373ABA" w:rsidP="00265CE2">
            <w:pPr>
              <w:pStyle w:val="Brdtext"/>
              <w:jc w:val="center"/>
            </w:pPr>
            <w:r>
              <w:t>17</w:t>
            </w:r>
          </w:p>
        </w:tc>
        <w:tc>
          <w:tcPr>
            <w:tcW w:w="3402" w:type="dxa"/>
          </w:tcPr>
          <w:p w14:paraId="673A81D1" w14:textId="5D48140C" w:rsidR="00373ABA" w:rsidRPr="00211492" w:rsidRDefault="00267333" w:rsidP="00267333">
            <w:pPr>
              <w:pStyle w:val="Brdtext"/>
              <w:jc w:val="center"/>
            </w:pPr>
            <w:r>
              <w:t xml:space="preserve"> </w:t>
            </w:r>
            <w:r w:rsidR="00373ABA">
              <w:t>17 - 13 = 4</w:t>
            </w:r>
          </w:p>
        </w:tc>
      </w:tr>
      <w:tr w:rsidR="00373ABA" w:rsidRPr="00C81AEB" w14:paraId="1277062A" w14:textId="77777777" w:rsidTr="00373ABA">
        <w:trPr>
          <w:trHeight w:val="340"/>
        </w:trPr>
        <w:tc>
          <w:tcPr>
            <w:tcW w:w="851" w:type="dxa"/>
          </w:tcPr>
          <w:p w14:paraId="0A4D64A2" w14:textId="77777777" w:rsidR="00373ABA" w:rsidRPr="00211492" w:rsidRDefault="00373ABA" w:rsidP="00373ABA">
            <w:pPr>
              <w:pStyle w:val="Brdtext"/>
              <w:jc w:val="center"/>
            </w:pPr>
            <w:r>
              <w:t>D</w:t>
            </w:r>
          </w:p>
        </w:tc>
        <w:tc>
          <w:tcPr>
            <w:tcW w:w="1134" w:type="dxa"/>
          </w:tcPr>
          <w:p w14:paraId="561A3E97" w14:textId="77777777" w:rsidR="00373ABA" w:rsidRPr="00211492" w:rsidRDefault="00373ABA" w:rsidP="00265CE2">
            <w:pPr>
              <w:pStyle w:val="Brdtext"/>
              <w:jc w:val="center"/>
            </w:pPr>
            <w:r>
              <w:t>26,5</w:t>
            </w:r>
          </w:p>
        </w:tc>
        <w:tc>
          <w:tcPr>
            <w:tcW w:w="1418" w:type="dxa"/>
          </w:tcPr>
          <w:p w14:paraId="47E01959" w14:textId="77777777" w:rsidR="00373ABA" w:rsidRDefault="00373ABA" w:rsidP="00265CE2">
            <w:pPr>
              <w:pStyle w:val="Brdtext"/>
              <w:jc w:val="center"/>
            </w:pPr>
            <w:r>
              <w:t>28</w:t>
            </w:r>
          </w:p>
        </w:tc>
        <w:tc>
          <w:tcPr>
            <w:tcW w:w="1559" w:type="dxa"/>
          </w:tcPr>
          <w:p w14:paraId="7B3933C9" w14:textId="77777777" w:rsidR="00373ABA" w:rsidRPr="00211492" w:rsidRDefault="00373ABA" w:rsidP="00265CE2">
            <w:pPr>
              <w:pStyle w:val="Brdtext"/>
              <w:jc w:val="center"/>
            </w:pPr>
            <w:r>
              <w:t>25.2</w:t>
            </w:r>
          </w:p>
        </w:tc>
        <w:tc>
          <w:tcPr>
            <w:tcW w:w="992" w:type="dxa"/>
          </w:tcPr>
          <w:p w14:paraId="5C8498A9" w14:textId="77777777" w:rsidR="00373ABA" w:rsidRPr="00211492" w:rsidRDefault="00373ABA" w:rsidP="00265CE2">
            <w:pPr>
              <w:pStyle w:val="Brdtext"/>
              <w:jc w:val="center"/>
            </w:pPr>
            <w:r>
              <w:t>25</w:t>
            </w:r>
          </w:p>
        </w:tc>
        <w:tc>
          <w:tcPr>
            <w:tcW w:w="3402" w:type="dxa"/>
          </w:tcPr>
          <w:p w14:paraId="65E161EF" w14:textId="77777777" w:rsidR="00373ABA" w:rsidRPr="00211492" w:rsidRDefault="00373ABA" w:rsidP="00265CE2">
            <w:pPr>
              <w:pStyle w:val="Brdtext"/>
              <w:jc w:val="center"/>
            </w:pPr>
            <w:r>
              <w:t>25 – 13 = 12</w:t>
            </w:r>
          </w:p>
        </w:tc>
      </w:tr>
    </w:tbl>
    <w:p w14:paraId="7B3421CA" w14:textId="77777777" w:rsidR="001B197B" w:rsidRDefault="001B197B" w:rsidP="00F50CE9">
      <w:pPr>
        <w:pStyle w:val="Ingetavstnd"/>
      </w:pPr>
    </w:p>
    <w:p w14:paraId="1A014CDA" w14:textId="77777777" w:rsidR="00FC6BD8" w:rsidRPr="00F0321F" w:rsidRDefault="00373ABA" w:rsidP="00C81AEB">
      <w:pPr>
        <w:pStyle w:val="Brdtext"/>
        <w:rPr>
          <w:rFonts w:asciiTheme="minorHAnsi" w:hAnsiTheme="minorHAnsi"/>
        </w:rPr>
      </w:pPr>
      <w:r w:rsidRPr="00F0321F">
        <w:rPr>
          <w:rFonts w:asciiTheme="minorHAnsi" w:hAnsiTheme="minorHAnsi"/>
        </w:rPr>
        <w:t xml:space="preserve">Det betyder att </w:t>
      </w:r>
    </w:p>
    <w:p w14:paraId="2A7667AA" w14:textId="77777777" w:rsidR="00C917FD" w:rsidRDefault="00373ABA" w:rsidP="00C81AEB">
      <w:pPr>
        <w:pStyle w:val="Brdtext"/>
        <w:rPr>
          <w:rFonts w:asciiTheme="minorHAnsi" w:hAnsiTheme="minorHAnsi"/>
        </w:rPr>
      </w:pPr>
      <w:r w:rsidRPr="00F0321F">
        <w:rPr>
          <w:rFonts w:asciiTheme="minorHAnsi" w:hAnsiTheme="minorHAnsi"/>
        </w:rPr>
        <w:t>Spelare A</w:t>
      </w:r>
      <w:r w:rsidRPr="00F0321F">
        <w:rPr>
          <w:rFonts w:asciiTheme="minorHAnsi" w:hAnsiTheme="minorHAnsi"/>
        </w:rPr>
        <w:tab/>
        <w:t xml:space="preserve">har inga </w:t>
      </w:r>
      <w:proofErr w:type="spellStart"/>
      <w:r w:rsidRPr="00F0321F">
        <w:rPr>
          <w:rFonts w:asciiTheme="minorHAnsi" w:hAnsiTheme="minorHAnsi"/>
        </w:rPr>
        <w:t>hcp</w:t>
      </w:r>
      <w:proofErr w:type="spellEnd"/>
      <w:r w:rsidRPr="00F0321F">
        <w:rPr>
          <w:rFonts w:asciiTheme="minorHAnsi" w:hAnsiTheme="minorHAnsi"/>
        </w:rPr>
        <w:t xml:space="preserve">-slag på något hål. </w:t>
      </w:r>
    </w:p>
    <w:p w14:paraId="4E933DAB" w14:textId="5F5A68E1" w:rsidR="00373ABA" w:rsidRPr="00F0321F" w:rsidRDefault="00373ABA" w:rsidP="00C81AEB">
      <w:pPr>
        <w:pStyle w:val="Brdtext"/>
        <w:rPr>
          <w:rFonts w:asciiTheme="minorHAnsi" w:hAnsiTheme="minorHAnsi"/>
        </w:rPr>
      </w:pPr>
      <w:r w:rsidRPr="00F0321F">
        <w:rPr>
          <w:rFonts w:asciiTheme="minorHAnsi" w:hAnsiTheme="minorHAnsi"/>
        </w:rPr>
        <w:t>Spelare B</w:t>
      </w:r>
      <w:r w:rsidRPr="00F0321F">
        <w:rPr>
          <w:rFonts w:asciiTheme="minorHAnsi" w:hAnsiTheme="minorHAnsi"/>
        </w:rPr>
        <w:tab/>
        <w:t xml:space="preserve">har 6 </w:t>
      </w:r>
      <w:proofErr w:type="spellStart"/>
      <w:r w:rsidRPr="00F0321F">
        <w:rPr>
          <w:rFonts w:asciiTheme="minorHAnsi" w:hAnsiTheme="minorHAnsi"/>
        </w:rPr>
        <w:t>hcp</w:t>
      </w:r>
      <w:proofErr w:type="spellEnd"/>
      <w:r w:rsidRPr="00F0321F">
        <w:rPr>
          <w:rFonts w:asciiTheme="minorHAnsi" w:hAnsiTheme="minorHAnsi"/>
        </w:rPr>
        <w:t>-slag, som skall tas u</w:t>
      </w:r>
      <w:r w:rsidR="00267333" w:rsidRPr="00F0321F">
        <w:rPr>
          <w:rFonts w:asciiTheme="minorHAnsi" w:hAnsiTheme="minorHAnsi"/>
        </w:rPr>
        <w:t>t med 1 slag/</w:t>
      </w:r>
      <w:r w:rsidRPr="00F0321F">
        <w:rPr>
          <w:rFonts w:asciiTheme="minorHAnsi" w:hAnsiTheme="minorHAnsi"/>
        </w:rPr>
        <w:t xml:space="preserve">hål </w:t>
      </w:r>
      <w:r w:rsidR="00267333" w:rsidRPr="00F0321F">
        <w:rPr>
          <w:rFonts w:asciiTheme="minorHAnsi" w:hAnsiTheme="minorHAnsi"/>
        </w:rPr>
        <w:t xml:space="preserve">på hålen </w:t>
      </w:r>
      <w:r w:rsidRPr="00F0321F">
        <w:rPr>
          <w:rFonts w:asciiTheme="minorHAnsi" w:hAnsiTheme="minorHAnsi"/>
        </w:rPr>
        <w:t xml:space="preserve">med index </w:t>
      </w:r>
      <w:proofErr w:type="gramStart"/>
      <w:r w:rsidRPr="00F0321F">
        <w:rPr>
          <w:rFonts w:asciiTheme="minorHAnsi" w:hAnsiTheme="minorHAnsi"/>
        </w:rPr>
        <w:t>1-6</w:t>
      </w:r>
      <w:proofErr w:type="gramEnd"/>
    </w:p>
    <w:p w14:paraId="01B1A450" w14:textId="77777777" w:rsidR="00267333" w:rsidRPr="00F0321F" w:rsidRDefault="00267333" w:rsidP="00267333">
      <w:pPr>
        <w:pStyle w:val="Brdtext"/>
        <w:rPr>
          <w:rFonts w:asciiTheme="minorHAnsi" w:hAnsiTheme="minorHAnsi"/>
        </w:rPr>
      </w:pPr>
      <w:r w:rsidRPr="00F0321F">
        <w:rPr>
          <w:rFonts w:asciiTheme="minorHAnsi" w:hAnsiTheme="minorHAnsi"/>
        </w:rPr>
        <w:t>Spelare C</w:t>
      </w:r>
      <w:r w:rsidRPr="00F0321F">
        <w:rPr>
          <w:rFonts w:asciiTheme="minorHAnsi" w:hAnsiTheme="minorHAnsi"/>
        </w:rPr>
        <w:tab/>
        <w:t xml:space="preserve">har 4 </w:t>
      </w:r>
      <w:proofErr w:type="spellStart"/>
      <w:r w:rsidRPr="00F0321F">
        <w:rPr>
          <w:rFonts w:asciiTheme="minorHAnsi" w:hAnsiTheme="minorHAnsi"/>
        </w:rPr>
        <w:t>hcp</w:t>
      </w:r>
      <w:proofErr w:type="spellEnd"/>
      <w:r w:rsidRPr="00F0321F">
        <w:rPr>
          <w:rFonts w:asciiTheme="minorHAnsi" w:hAnsiTheme="minorHAnsi"/>
        </w:rPr>
        <w:t xml:space="preserve">-slag, som skall tas ut med 1 slag/hål på hålen med index </w:t>
      </w:r>
      <w:proofErr w:type="gramStart"/>
      <w:r w:rsidRPr="00F0321F">
        <w:rPr>
          <w:rFonts w:asciiTheme="minorHAnsi" w:hAnsiTheme="minorHAnsi"/>
        </w:rPr>
        <w:t>1-4</w:t>
      </w:r>
      <w:proofErr w:type="gramEnd"/>
    </w:p>
    <w:p w14:paraId="16F946B7" w14:textId="77777777" w:rsidR="00267333" w:rsidRPr="00F0321F" w:rsidRDefault="00267333" w:rsidP="00267333">
      <w:pPr>
        <w:pStyle w:val="Brdtext"/>
        <w:rPr>
          <w:rFonts w:asciiTheme="minorHAnsi" w:hAnsiTheme="minorHAnsi"/>
        </w:rPr>
      </w:pPr>
      <w:r w:rsidRPr="00F0321F">
        <w:rPr>
          <w:rFonts w:asciiTheme="minorHAnsi" w:hAnsiTheme="minorHAnsi"/>
        </w:rPr>
        <w:t>Spelare D</w:t>
      </w:r>
      <w:r w:rsidRPr="00F0321F">
        <w:rPr>
          <w:rFonts w:asciiTheme="minorHAnsi" w:hAnsiTheme="minorHAnsi"/>
        </w:rPr>
        <w:tab/>
        <w:t xml:space="preserve">har 12 </w:t>
      </w:r>
      <w:proofErr w:type="spellStart"/>
      <w:r w:rsidRPr="00F0321F">
        <w:rPr>
          <w:rFonts w:asciiTheme="minorHAnsi" w:hAnsiTheme="minorHAnsi"/>
        </w:rPr>
        <w:t>hcp</w:t>
      </w:r>
      <w:proofErr w:type="spellEnd"/>
      <w:r w:rsidRPr="00F0321F">
        <w:rPr>
          <w:rFonts w:asciiTheme="minorHAnsi" w:hAnsiTheme="minorHAnsi"/>
        </w:rPr>
        <w:t xml:space="preserve">-slag, som skall tas ut med 1 slag/hål på hålen med index </w:t>
      </w:r>
      <w:proofErr w:type="gramStart"/>
      <w:r w:rsidRPr="00F0321F">
        <w:rPr>
          <w:rFonts w:asciiTheme="minorHAnsi" w:hAnsiTheme="minorHAnsi"/>
        </w:rPr>
        <w:t>1-12</w:t>
      </w:r>
      <w:proofErr w:type="gramEnd"/>
    </w:p>
    <w:p w14:paraId="39FF5A1A" w14:textId="7745D730" w:rsidR="00075BC1" w:rsidRPr="0083294F" w:rsidRDefault="00067173" w:rsidP="0083294F">
      <w:pPr>
        <w:pStyle w:val="Brdtext"/>
      </w:pPr>
      <w:r>
        <w:br/>
      </w:r>
      <w:r w:rsidR="00267333" w:rsidRPr="00F0321F">
        <w:t>Om du har några frågor så kontakta</w:t>
      </w:r>
      <w:r w:rsidR="00323B38">
        <w:t xml:space="preserve">: </w:t>
      </w:r>
      <w:r w:rsidR="00323B38">
        <w:br/>
      </w:r>
      <w:r w:rsidR="00A1163F">
        <w:t>Sören Jonsson</w:t>
      </w:r>
      <w:r w:rsidR="005C25AD">
        <w:tab/>
      </w:r>
      <w:r>
        <w:br/>
      </w:r>
      <w:r w:rsidR="00A1163F" w:rsidRPr="00067173">
        <w:rPr>
          <w:i/>
          <w:iCs/>
        </w:rPr>
        <w:t>soren.t.jonsson@gmail.com</w:t>
      </w:r>
      <w:r w:rsidR="005C25AD">
        <w:tab/>
      </w:r>
      <w:r w:rsidR="00323B38">
        <w:br/>
      </w:r>
      <w:r w:rsidR="00A1163F" w:rsidRPr="00067173">
        <w:rPr>
          <w:i/>
          <w:iCs/>
        </w:rPr>
        <w:t>070-519 61 49</w:t>
      </w:r>
      <w:r w:rsidR="00267333" w:rsidRPr="00067173">
        <w:rPr>
          <w:i/>
          <w:iCs/>
        </w:rPr>
        <w:t>.</w:t>
      </w:r>
    </w:p>
    <w:sectPr w:rsidR="00075BC1" w:rsidRPr="0083294F" w:rsidSect="009B3E0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A198A" w14:textId="77777777" w:rsidR="009D4801" w:rsidRDefault="009D4801" w:rsidP="00683CD5">
      <w:pPr>
        <w:spacing w:after="0" w:line="240" w:lineRule="auto"/>
      </w:pPr>
      <w:r>
        <w:separator/>
      </w:r>
    </w:p>
  </w:endnote>
  <w:endnote w:type="continuationSeparator" w:id="0">
    <w:p w14:paraId="2B976382" w14:textId="77777777" w:rsidR="009D4801" w:rsidRDefault="009D4801" w:rsidP="00683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169713"/>
      <w:placeholder>
        <w:docPart w:val="2320210E8FE54FCE9391C6EE0944D424"/>
      </w:placeholder>
      <w:temporary/>
      <w:showingPlcHdr/>
      <w15:appearance w15:val="hidden"/>
    </w:sdtPr>
    <w:sdtContent>
      <w:p w14:paraId="22CD9BEC" w14:textId="77777777" w:rsidR="00226B6E" w:rsidRDefault="00226B6E">
        <w:pPr>
          <w:pStyle w:val="Sidfot"/>
        </w:pPr>
        <w:r>
          <w:t>[Skriv här]</w:t>
        </w:r>
      </w:p>
    </w:sdtContent>
  </w:sdt>
  <w:p w14:paraId="1DEE65F8" w14:textId="25C21C8A" w:rsidR="00F42431" w:rsidRPr="008D46A7" w:rsidRDefault="00F42431">
    <w:pPr>
      <w:rPr>
        <w:color w:val="948A54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0C9FE" w14:textId="77777777" w:rsidR="009D4801" w:rsidRDefault="009D4801" w:rsidP="00683CD5">
      <w:pPr>
        <w:spacing w:after="0" w:line="240" w:lineRule="auto"/>
      </w:pPr>
      <w:r>
        <w:separator/>
      </w:r>
    </w:p>
  </w:footnote>
  <w:footnote w:type="continuationSeparator" w:id="0">
    <w:p w14:paraId="1D38B26F" w14:textId="77777777" w:rsidR="009D4801" w:rsidRDefault="009D4801" w:rsidP="00683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4F6AE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95625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17AC1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4D3C89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F2C1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2A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F24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C6D9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0CE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9EEF5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58025E"/>
    <w:multiLevelType w:val="hybridMultilevel"/>
    <w:tmpl w:val="08748AB0"/>
    <w:lvl w:ilvl="0" w:tplc="B20E45C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A4DED"/>
    <w:multiLevelType w:val="hybridMultilevel"/>
    <w:tmpl w:val="A1FCB8C8"/>
    <w:lvl w:ilvl="0" w:tplc="757803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034C2"/>
    <w:multiLevelType w:val="hybridMultilevel"/>
    <w:tmpl w:val="6B60CBBA"/>
    <w:lvl w:ilvl="0" w:tplc="A5A42BC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7326E"/>
    <w:multiLevelType w:val="hybridMultilevel"/>
    <w:tmpl w:val="8E4460F8"/>
    <w:lvl w:ilvl="0" w:tplc="53D8FDA6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20829">
    <w:abstractNumId w:val="8"/>
  </w:num>
  <w:num w:numId="2" w16cid:durableId="668486319">
    <w:abstractNumId w:val="3"/>
  </w:num>
  <w:num w:numId="3" w16cid:durableId="1747990976">
    <w:abstractNumId w:val="2"/>
  </w:num>
  <w:num w:numId="4" w16cid:durableId="778841155">
    <w:abstractNumId w:val="1"/>
  </w:num>
  <w:num w:numId="5" w16cid:durableId="242027638">
    <w:abstractNumId w:val="0"/>
  </w:num>
  <w:num w:numId="6" w16cid:durableId="2064716827">
    <w:abstractNumId w:val="9"/>
  </w:num>
  <w:num w:numId="7" w16cid:durableId="1469586650">
    <w:abstractNumId w:val="7"/>
  </w:num>
  <w:num w:numId="8" w16cid:durableId="554439180">
    <w:abstractNumId w:val="6"/>
  </w:num>
  <w:num w:numId="9" w16cid:durableId="185801238">
    <w:abstractNumId w:val="5"/>
  </w:num>
  <w:num w:numId="10" w16cid:durableId="436563535">
    <w:abstractNumId w:val="4"/>
  </w:num>
  <w:num w:numId="11" w16cid:durableId="1218207090">
    <w:abstractNumId w:val="12"/>
  </w:num>
  <w:num w:numId="12" w16cid:durableId="624166425">
    <w:abstractNumId w:val="10"/>
  </w:num>
  <w:num w:numId="13" w16cid:durableId="2080707905">
    <w:abstractNumId w:val="13"/>
  </w:num>
  <w:num w:numId="14" w16cid:durableId="197841340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04"/>
    <w:rsid w:val="00013842"/>
    <w:rsid w:val="000237FC"/>
    <w:rsid w:val="00024AD4"/>
    <w:rsid w:val="00033208"/>
    <w:rsid w:val="00035CAD"/>
    <w:rsid w:val="00035E98"/>
    <w:rsid w:val="00044D01"/>
    <w:rsid w:val="00047E58"/>
    <w:rsid w:val="00050B66"/>
    <w:rsid w:val="00067173"/>
    <w:rsid w:val="00073E1A"/>
    <w:rsid w:val="00075BC1"/>
    <w:rsid w:val="000867CD"/>
    <w:rsid w:val="00094EA4"/>
    <w:rsid w:val="00096125"/>
    <w:rsid w:val="000A1171"/>
    <w:rsid w:val="000A5E82"/>
    <w:rsid w:val="000B13D9"/>
    <w:rsid w:val="000B3956"/>
    <w:rsid w:val="000B7432"/>
    <w:rsid w:val="000C1F56"/>
    <w:rsid w:val="000D3A2B"/>
    <w:rsid w:val="000E31DB"/>
    <w:rsid w:val="000F223E"/>
    <w:rsid w:val="000F4A8F"/>
    <w:rsid w:val="00107B87"/>
    <w:rsid w:val="001125F6"/>
    <w:rsid w:val="00113059"/>
    <w:rsid w:val="00113EB7"/>
    <w:rsid w:val="00120ABC"/>
    <w:rsid w:val="0012542D"/>
    <w:rsid w:val="001339D7"/>
    <w:rsid w:val="00136005"/>
    <w:rsid w:val="001503C9"/>
    <w:rsid w:val="001519E4"/>
    <w:rsid w:val="00163877"/>
    <w:rsid w:val="00180D16"/>
    <w:rsid w:val="00197E9F"/>
    <w:rsid w:val="001A53DF"/>
    <w:rsid w:val="001B197B"/>
    <w:rsid w:val="001B52CE"/>
    <w:rsid w:val="001C157C"/>
    <w:rsid w:val="001C642E"/>
    <w:rsid w:val="0020152B"/>
    <w:rsid w:val="0021074A"/>
    <w:rsid w:val="00211492"/>
    <w:rsid w:val="0021637B"/>
    <w:rsid w:val="00224CB1"/>
    <w:rsid w:val="00226B6E"/>
    <w:rsid w:val="00242849"/>
    <w:rsid w:val="00247478"/>
    <w:rsid w:val="00253A0C"/>
    <w:rsid w:val="00257F0A"/>
    <w:rsid w:val="00265DE4"/>
    <w:rsid w:val="00267333"/>
    <w:rsid w:val="00272EAA"/>
    <w:rsid w:val="00274E14"/>
    <w:rsid w:val="002765DD"/>
    <w:rsid w:val="00295934"/>
    <w:rsid w:val="002A0C96"/>
    <w:rsid w:val="002A6DF5"/>
    <w:rsid w:val="002B41B8"/>
    <w:rsid w:val="002B67C8"/>
    <w:rsid w:val="002C4E1A"/>
    <w:rsid w:val="002C7C0D"/>
    <w:rsid w:val="002D6B7A"/>
    <w:rsid w:val="003100F6"/>
    <w:rsid w:val="00311088"/>
    <w:rsid w:val="003112B7"/>
    <w:rsid w:val="003124DA"/>
    <w:rsid w:val="00323B38"/>
    <w:rsid w:val="00330BD4"/>
    <w:rsid w:val="00366B93"/>
    <w:rsid w:val="00366BD2"/>
    <w:rsid w:val="003721B0"/>
    <w:rsid w:val="0037286D"/>
    <w:rsid w:val="00373ABA"/>
    <w:rsid w:val="00375851"/>
    <w:rsid w:val="003A6A32"/>
    <w:rsid w:val="003B5C7C"/>
    <w:rsid w:val="003C33A5"/>
    <w:rsid w:val="004029F7"/>
    <w:rsid w:val="00415E43"/>
    <w:rsid w:val="00417DE6"/>
    <w:rsid w:val="00435C75"/>
    <w:rsid w:val="004362C8"/>
    <w:rsid w:val="004451D5"/>
    <w:rsid w:val="00446B6F"/>
    <w:rsid w:val="00451606"/>
    <w:rsid w:val="004571A7"/>
    <w:rsid w:val="00476FFF"/>
    <w:rsid w:val="00477D03"/>
    <w:rsid w:val="00484A68"/>
    <w:rsid w:val="0049480B"/>
    <w:rsid w:val="00497C66"/>
    <w:rsid w:val="004A2606"/>
    <w:rsid w:val="004B14E6"/>
    <w:rsid w:val="004B3EE0"/>
    <w:rsid w:val="004B77BB"/>
    <w:rsid w:val="004C74EE"/>
    <w:rsid w:val="004D557C"/>
    <w:rsid w:val="004D7700"/>
    <w:rsid w:val="004F47E5"/>
    <w:rsid w:val="00501CB2"/>
    <w:rsid w:val="005034DB"/>
    <w:rsid w:val="00520642"/>
    <w:rsid w:val="0052216A"/>
    <w:rsid w:val="00530791"/>
    <w:rsid w:val="00530E16"/>
    <w:rsid w:val="005440D7"/>
    <w:rsid w:val="00546D3A"/>
    <w:rsid w:val="0054743A"/>
    <w:rsid w:val="00560A7E"/>
    <w:rsid w:val="00562B8F"/>
    <w:rsid w:val="005638CA"/>
    <w:rsid w:val="00563C43"/>
    <w:rsid w:val="00576A2F"/>
    <w:rsid w:val="00581CAF"/>
    <w:rsid w:val="00587255"/>
    <w:rsid w:val="005903CC"/>
    <w:rsid w:val="00593C76"/>
    <w:rsid w:val="005B6FCE"/>
    <w:rsid w:val="005B78F8"/>
    <w:rsid w:val="005C25AD"/>
    <w:rsid w:val="005C4B3D"/>
    <w:rsid w:val="005D1FAE"/>
    <w:rsid w:val="005D2190"/>
    <w:rsid w:val="005E4658"/>
    <w:rsid w:val="005E7F92"/>
    <w:rsid w:val="0060608D"/>
    <w:rsid w:val="00614ED6"/>
    <w:rsid w:val="00615736"/>
    <w:rsid w:val="00616F52"/>
    <w:rsid w:val="00633D78"/>
    <w:rsid w:val="00635ED7"/>
    <w:rsid w:val="00643DAE"/>
    <w:rsid w:val="006452AE"/>
    <w:rsid w:val="0064728A"/>
    <w:rsid w:val="00647A95"/>
    <w:rsid w:val="006614EF"/>
    <w:rsid w:val="00683CD5"/>
    <w:rsid w:val="00690993"/>
    <w:rsid w:val="006A1BE1"/>
    <w:rsid w:val="006A2753"/>
    <w:rsid w:val="006A3200"/>
    <w:rsid w:val="006A4DC0"/>
    <w:rsid w:val="006B1047"/>
    <w:rsid w:val="006B4513"/>
    <w:rsid w:val="006B6B2C"/>
    <w:rsid w:val="006B779F"/>
    <w:rsid w:val="006C4977"/>
    <w:rsid w:val="006C5DCB"/>
    <w:rsid w:val="006D01C1"/>
    <w:rsid w:val="006D3D17"/>
    <w:rsid w:val="006D4359"/>
    <w:rsid w:val="006D6D5A"/>
    <w:rsid w:val="006D75D1"/>
    <w:rsid w:val="00701555"/>
    <w:rsid w:val="00711BFD"/>
    <w:rsid w:val="00715D05"/>
    <w:rsid w:val="00723491"/>
    <w:rsid w:val="00725759"/>
    <w:rsid w:val="00725CDC"/>
    <w:rsid w:val="00726A72"/>
    <w:rsid w:val="00753177"/>
    <w:rsid w:val="00754832"/>
    <w:rsid w:val="00755B80"/>
    <w:rsid w:val="0076002B"/>
    <w:rsid w:val="00761B7F"/>
    <w:rsid w:val="0077023E"/>
    <w:rsid w:val="0077120E"/>
    <w:rsid w:val="007715C3"/>
    <w:rsid w:val="00771C16"/>
    <w:rsid w:val="00783C91"/>
    <w:rsid w:val="007872AE"/>
    <w:rsid w:val="00787D28"/>
    <w:rsid w:val="00791631"/>
    <w:rsid w:val="00792DEA"/>
    <w:rsid w:val="007B2533"/>
    <w:rsid w:val="007E22F1"/>
    <w:rsid w:val="007E69C8"/>
    <w:rsid w:val="008000A0"/>
    <w:rsid w:val="00806529"/>
    <w:rsid w:val="0083294F"/>
    <w:rsid w:val="00846764"/>
    <w:rsid w:val="00846824"/>
    <w:rsid w:val="00852C5B"/>
    <w:rsid w:val="00863FDC"/>
    <w:rsid w:val="00867CD7"/>
    <w:rsid w:val="00887782"/>
    <w:rsid w:val="008A2912"/>
    <w:rsid w:val="008A4926"/>
    <w:rsid w:val="008B55ED"/>
    <w:rsid w:val="008C4841"/>
    <w:rsid w:val="008C5497"/>
    <w:rsid w:val="008C58EC"/>
    <w:rsid w:val="008D46A7"/>
    <w:rsid w:val="008E04F1"/>
    <w:rsid w:val="008F4112"/>
    <w:rsid w:val="008F4937"/>
    <w:rsid w:val="009072D1"/>
    <w:rsid w:val="009132DF"/>
    <w:rsid w:val="009213F1"/>
    <w:rsid w:val="00936ED4"/>
    <w:rsid w:val="00956BB5"/>
    <w:rsid w:val="009624B7"/>
    <w:rsid w:val="00967842"/>
    <w:rsid w:val="00974459"/>
    <w:rsid w:val="00976F87"/>
    <w:rsid w:val="009926BE"/>
    <w:rsid w:val="009A5E85"/>
    <w:rsid w:val="009B1848"/>
    <w:rsid w:val="009B3E04"/>
    <w:rsid w:val="009B507A"/>
    <w:rsid w:val="009D4801"/>
    <w:rsid w:val="009D6B88"/>
    <w:rsid w:val="009E340B"/>
    <w:rsid w:val="009F1752"/>
    <w:rsid w:val="009F36BC"/>
    <w:rsid w:val="009F77C4"/>
    <w:rsid w:val="00A04544"/>
    <w:rsid w:val="00A04693"/>
    <w:rsid w:val="00A06172"/>
    <w:rsid w:val="00A06543"/>
    <w:rsid w:val="00A1163F"/>
    <w:rsid w:val="00A13847"/>
    <w:rsid w:val="00A14D7C"/>
    <w:rsid w:val="00A17C3A"/>
    <w:rsid w:val="00A21DC0"/>
    <w:rsid w:val="00A2563C"/>
    <w:rsid w:val="00A27922"/>
    <w:rsid w:val="00A3222D"/>
    <w:rsid w:val="00A33F7F"/>
    <w:rsid w:val="00A361FF"/>
    <w:rsid w:val="00A5124C"/>
    <w:rsid w:val="00A8216D"/>
    <w:rsid w:val="00A9044F"/>
    <w:rsid w:val="00A94C42"/>
    <w:rsid w:val="00AC17AD"/>
    <w:rsid w:val="00AC3A10"/>
    <w:rsid w:val="00AF045E"/>
    <w:rsid w:val="00B04BC9"/>
    <w:rsid w:val="00B31EC3"/>
    <w:rsid w:val="00B3585C"/>
    <w:rsid w:val="00B40C15"/>
    <w:rsid w:val="00B55B5E"/>
    <w:rsid w:val="00B602DE"/>
    <w:rsid w:val="00B707F9"/>
    <w:rsid w:val="00B70CD8"/>
    <w:rsid w:val="00B76A98"/>
    <w:rsid w:val="00B85736"/>
    <w:rsid w:val="00BA1689"/>
    <w:rsid w:val="00BB1489"/>
    <w:rsid w:val="00BB7F68"/>
    <w:rsid w:val="00BC0C12"/>
    <w:rsid w:val="00BE4835"/>
    <w:rsid w:val="00BF2A73"/>
    <w:rsid w:val="00BF5776"/>
    <w:rsid w:val="00C04412"/>
    <w:rsid w:val="00C23793"/>
    <w:rsid w:val="00C272D2"/>
    <w:rsid w:val="00C30E4D"/>
    <w:rsid w:val="00C3118C"/>
    <w:rsid w:val="00C6467D"/>
    <w:rsid w:val="00C7543C"/>
    <w:rsid w:val="00C7703F"/>
    <w:rsid w:val="00C77EED"/>
    <w:rsid w:val="00C81AEB"/>
    <w:rsid w:val="00C917FD"/>
    <w:rsid w:val="00CA4261"/>
    <w:rsid w:val="00CA4F82"/>
    <w:rsid w:val="00CA5694"/>
    <w:rsid w:val="00CA7E7D"/>
    <w:rsid w:val="00CB0080"/>
    <w:rsid w:val="00CB76A3"/>
    <w:rsid w:val="00CD3D8D"/>
    <w:rsid w:val="00CE1155"/>
    <w:rsid w:val="00CE565F"/>
    <w:rsid w:val="00D02148"/>
    <w:rsid w:val="00D210FF"/>
    <w:rsid w:val="00D22EC6"/>
    <w:rsid w:val="00D26E9D"/>
    <w:rsid w:val="00D31DD0"/>
    <w:rsid w:val="00D349C7"/>
    <w:rsid w:val="00D449AB"/>
    <w:rsid w:val="00D4689E"/>
    <w:rsid w:val="00D52A92"/>
    <w:rsid w:val="00D536A4"/>
    <w:rsid w:val="00D54C02"/>
    <w:rsid w:val="00D6148E"/>
    <w:rsid w:val="00D61D17"/>
    <w:rsid w:val="00D7790E"/>
    <w:rsid w:val="00D96F91"/>
    <w:rsid w:val="00DA5B6D"/>
    <w:rsid w:val="00DB6A73"/>
    <w:rsid w:val="00DF4C5F"/>
    <w:rsid w:val="00E071D0"/>
    <w:rsid w:val="00E11BB7"/>
    <w:rsid w:val="00E22DCB"/>
    <w:rsid w:val="00E23D08"/>
    <w:rsid w:val="00E24FF8"/>
    <w:rsid w:val="00E25F8A"/>
    <w:rsid w:val="00E416AA"/>
    <w:rsid w:val="00E46C62"/>
    <w:rsid w:val="00E528D6"/>
    <w:rsid w:val="00E52BDE"/>
    <w:rsid w:val="00E553D9"/>
    <w:rsid w:val="00E55E50"/>
    <w:rsid w:val="00E6423E"/>
    <w:rsid w:val="00E742F5"/>
    <w:rsid w:val="00E81F12"/>
    <w:rsid w:val="00E926DB"/>
    <w:rsid w:val="00E966C0"/>
    <w:rsid w:val="00E973BB"/>
    <w:rsid w:val="00EB5B39"/>
    <w:rsid w:val="00EC0AE5"/>
    <w:rsid w:val="00ED2290"/>
    <w:rsid w:val="00EF213C"/>
    <w:rsid w:val="00F01A3B"/>
    <w:rsid w:val="00F01FE4"/>
    <w:rsid w:val="00F0321F"/>
    <w:rsid w:val="00F05C1F"/>
    <w:rsid w:val="00F15ABE"/>
    <w:rsid w:val="00F16B39"/>
    <w:rsid w:val="00F205CB"/>
    <w:rsid w:val="00F34F7B"/>
    <w:rsid w:val="00F37416"/>
    <w:rsid w:val="00F4133A"/>
    <w:rsid w:val="00F42431"/>
    <w:rsid w:val="00F50CE9"/>
    <w:rsid w:val="00F53309"/>
    <w:rsid w:val="00F71A18"/>
    <w:rsid w:val="00F72ECC"/>
    <w:rsid w:val="00F95E99"/>
    <w:rsid w:val="00FB764E"/>
    <w:rsid w:val="00FC6BD8"/>
    <w:rsid w:val="00FE31FA"/>
    <w:rsid w:val="00FE4E68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8BC70E"/>
  <w15:docId w15:val="{3BC2495B-F57A-41EC-89B3-BCDCAD9C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1C1"/>
    <w:pPr>
      <w:spacing w:after="160" w:line="259" w:lineRule="auto"/>
    </w:pPr>
    <w:rPr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8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683CD5"/>
    <w:rPr>
      <w:rFonts w:cs="Times New Roman"/>
    </w:rPr>
  </w:style>
  <w:style w:type="paragraph" w:styleId="Sidfot">
    <w:name w:val="footer"/>
    <w:basedOn w:val="Normal"/>
    <w:link w:val="SidfotChar"/>
    <w:uiPriority w:val="99"/>
    <w:rsid w:val="00683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683CD5"/>
    <w:rPr>
      <w:rFonts w:cs="Times New Roman"/>
    </w:rPr>
  </w:style>
  <w:style w:type="character" w:styleId="Hyperlnk">
    <w:name w:val="Hyperlink"/>
    <w:basedOn w:val="Standardstycketeckensnitt"/>
    <w:uiPriority w:val="99"/>
    <w:rsid w:val="00723491"/>
    <w:rPr>
      <w:rFonts w:cs="Times New Roman"/>
      <w:color w:val="0563C1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FF5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FF5BC1"/>
    <w:rPr>
      <w:rFonts w:ascii="Segoe UI" w:hAnsi="Segoe UI" w:cs="Segoe UI"/>
      <w:sz w:val="18"/>
      <w:szCs w:val="18"/>
    </w:rPr>
  </w:style>
  <w:style w:type="paragraph" w:styleId="Brdtext">
    <w:name w:val="Body Text"/>
    <w:basedOn w:val="Normal"/>
    <w:link w:val="BrdtextChar"/>
    <w:uiPriority w:val="99"/>
    <w:rsid w:val="00C81AEB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locked/>
    <w:rsid w:val="00F16B39"/>
    <w:rPr>
      <w:rFonts w:cs="Times New Roman"/>
      <w:lang w:eastAsia="en-US"/>
    </w:rPr>
  </w:style>
  <w:style w:type="paragraph" w:customStyle="1" w:styleId="H1">
    <w:name w:val="H1"/>
    <w:basedOn w:val="Normal"/>
    <w:next w:val="Normal"/>
    <w:uiPriority w:val="99"/>
    <w:rsid w:val="00E81F12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  <w:lang w:eastAsia="sv-SE"/>
    </w:rPr>
  </w:style>
  <w:style w:type="paragraph" w:styleId="Ingetavstnd">
    <w:name w:val="No Spacing"/>
    <w:uiPriority w:val="1"/>
    <w:qFormat/>
    <w:rsid w:val="00D349C7"/>
    <w:rPr>
      <w:lang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E46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320210E8FE54FCE9391C6EE0944D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61683B-AD59-4758-BE0A-31A6B99CFDD4}"/>
      </w:docPartPr>
      <w:docPartBody>
        <w:p w:rsidR="00C94C1D" w:rsidRDefault="00570042" w:rsidP="00570042">
          <w:pPr>
            <w:pStyle w:val="2320210E8FE54FCE9391C6EE0944D424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2"/>
    <w:rsid w:val="004451D5"/>
    <w:rsid w:val="0049480B"/>
    <w:rsid w:val="00570042"/>
    <w:rsid w:val="006850D3"/>
    <w:rsid w:val="006D6174"/>
    <w:rsid w:val="00C9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2320210E8FE54FCE9391C6EE0944D424">
    <w:name w:val="2320210E8FE54FCE9391C6EE0944D424"/>
    <w:rsid w:val="005700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F742-43E6-445F-9DFE-24B3CEF43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Salem GK Seniortour</vt:lpstr>
    </vt:vector>
  </TitlesOfParts>
  <Company>Softronic AB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Salem GK Seniortour</dc:title>
  <dc:creator>Stig Hannng</dc:creator>
  <cp:lastModifiedBy>Sören Jonsson</cp:lastModifiedBy>
  <cp:revision>24</cp:revision>
  <cp:lastPrinted>2024-06-05T14:47:00Z</cp:lastPrinted>
  <dcterms:created xsi:type="dcterms:W3CDTF">2025-02-01T13:09:00Z</dcterms:created>
  <dcterms:modified xsi:type="dcterms:W3CDTF">2025-04-07T14:21:00Z</dcterms:modified>
</cp:coreProperties>
</file>